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37" w:rsidRDefault="00542D24">
      <w:pPr>
        <w:spacing w:after="501" w:line="259" w:lineRule="auto"/>
        <w:ind w:left="0" w:right="0" w:firstLine="0"/>
        <w:jc w:val="left"/>
      </w:pPr>
      <w:r>
        <w:t xml:space="preserve"> </w:t>
      </w:r>
    </w:p>
    <w:p w:rsidR="00794F37" w:rsidRDefault="00542D24">
      <w:pPr>
        <w:spacing w:after="0" w:line="259" w:lineRule="auto"/>
        <w:ind w:left="1" w:right="0" w:firstLine="0"/>
        <w:jc w:val="center"/>
      </w:pPr>
      <w:r>
        <w:rPr>
          <w:color w:val="00B0F0"/>
          <w:sz w:val="26"/>
        </w:rPr>
        <w:t xml:space="preserve">INSTRUCTIVO para PEDIDO DE LICENCIA POR MATERNIDAD </w:t>
      </w:r>
      <w:r w:rsidR="00E5754D">
        <w:rPr>
          <w:color w:val="00B0F0"/>
          <w:sz w:val="26"/>
        </w:rPr>
        <w:t xml:space="preserve">BECAS Agencia </w:t>
      </w:r>
      <w:proofErr w:type="spellStart"/>
      <w:r w:rsidR="00E5754D">
        <w:rPr>
          <w:color w:val="00B0F0"/>
          <w:sz w:val="26"/>
        </w:rPr>
        <w:t>I+D+i</w:t>
      </w:r>
      <w:proofErr w:type="spellEnd"/>
    </w:p>
    <w:p w:rsidR="00794F37" w:rsidRDefault="00542D24">
      <w:pPr>
        <w:spacing w:after="41" w:line="259" w:lineRule="auto"/>
        <w:ind w:left="-29" w:right="-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39587" cy="18288"/>
                <wp:effectExtent l="0" t="0" r="0" b="0"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7" cy="18288"/>
                          <a:chOff x="0" y="0"/>
                          <a:chExt cx="6339587" cy="18288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63395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7" h="18288">
                                <a:moveTo>
                                  <a:pt x="0" y="0"/>
                                </a:moveTo>
                                <a:lnTo>
                                  <a:pt x="6339587" y="0"/>
                                </a:lnTo>
                                <a:lnTo>
                                  <a:pt x="633958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" style="width:499.18pt;height:1.44pt;mso-position-horizontal-relative:char;mso-position-vertical-relative:line" coordsize="63395,182">
                <v:shape id="Shape 752" style="position:absolute;width:63395;height:182;left:0;top:0;" coordsize="6339587,18288" path="m0,0l6339587,0l6339587,18288l0,18288l0,0">
                  <v:stroke weight="0pt" endcap="flat" joinstyle="miter" miterlimit="10" on="false" color="#000000" opacity="0"/>
                  <v:fill on="true" color="#00b0f0"/>
                </v:shape>
              </v:group>
            </w:pict>
          </mc:Fallback>
        </mc:AlternateContent>
      </w:r>
    </w:p>
    <w:p w:rsidR="00794F37" w:rsidRDefault="00542D24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794F37" w:rsidRDefault="00542D24">
      <w:pPr>
        <w:spacing w:after="112" w:line="259" w:lineRule="auto"/>
        <w:ind w:left="-5" w:right="0" w:hanging="10"/>
        <w:jc w:val="left"/>
      </w:pPr>
      <w:r w:rsidRPr="00E5754D">
        <w:rPr>
          <w:b/>
        </w:rPr>
        <w:t>Re</w:t>
      </w:r>
      <w:r w:rsidR="00E5754D" w:rsidRPr="00E5754D">
        <w:rPr>
          <w:b/>
        </w:rPr>
        <w:t xml:space="preserve">glamento de Becas Agencia </w:t>
      </w:r>
      <w:proofErr w:type="spellStart"/>
      <w:r w:rsidR="00E5754D" w:rsidRPr="00E5754D">
        <w:rPr>
          <w:b/>
        </w:rPr>
        <w:t>I+D+i</w:t>
      </w:r>
      <w:proofErr w:type="spellEnd"/>
    </w:p>
    <w:p w:rsidR="00E5754D" w:rsidRPr="00E5754D" w:rsidRDefault="00E5754D" w:rsidP="00E5754D">
      <w:pPr>
        <w:spacing w:after="112" w:line="259" w:lineRule="auto"/>
        <w:ind w:left="0" w:right="0" w:firstLine="0"/>
        <w:jc w:val="left"/>
        <w:rPr>
          <w:i/>
          <w:u w:val="single"/>
        </w:rPr>
      </w:pPr>
      <w:r w:rsidRPr="00E5754D">
        <w:rPr>
          <w:i/>
          <w:u w:val="single"/>
        </w:rPr>
        <w:t>Licencias:</w:t>
      </w:r>
    </w:p>
    <w:p w:rsidR="00E5754D" w:rsidRPr="00E5754D" w:rsidRDefault="00E5754D" w:rsidP="00E5754D">
      <w:pPr>
        <w:spacing w:after="112" w:line="259" w:lineRule="auto"/>
        <w:ind w:left="0" w:right="0" w:firstLine="0"/>
        <w:jc w:val="left"/>
        <w:rPr>
          <w:i/>
        </w:rPr>
      </w:pPr>
      <w:r w:rsidRPr="00E5754D">
        <w:rPr>
          <w:i/>
        </w:rPr>
        <w:t xml:space="preserve">c. </w:t>
      </w:r>
      <w:r w:rsidRPr="00E5754D">
        <w:rPr>
          <w:b/>
          <w:i/>
        </w:rPr>
        <w:t>Maternidad/paternidad</w:t>
      </w:r>
      <w:r w:rsidRPr="00E5754D">
        <w:rPr>
          <w:i/>
        </w:rPr>
        <w:t xml:space="preserve">: Corresponderá una licencia por maternidad/paternidad de cien (100) días corridos, comenzando entre 30-45 días previos a la fecha probable de parto. En caso de resultar un nacimiento anticipado, el mismo se acumulará hasta completar un total de cien (100) días y deberá contar con un certificado de autoridad competente.   </w:t>
      </w:r>
    </w:p>
    <w:p w:rsidR="00E5754D" w:rsidRPr="00E5754D" w:rsidRDefault="00E5754D" w:rsidP="00E5754D">
      <w:pPr>
        <w:spacing w:after="112" w:line="259" w:lineRule="auto"/>
        <w:ind w:left="0" w:right="0" w:firstLine="0"/>
        <w:jc w:val="left"/>
        <w:rPr>
          <w:i/>
        </w:rPr>
      </w:pPr>
      <w:r w:rsidRPr="00E5754D">
        <w:rPr>
          <w:i/>
        </w:rPr>
        <w:t xml:space="preserve">En el caso de adopción se podrá solicitar la misma licencia que se acredite que se le ha otorgado la tenencia de uno/a o más niños/as de hasta siete (7) años de edad. </w:t>
      </w:r>
    </w:p>
    <w:p w:rsidR="00E5754D" w:rsidRPr="00E5754D" w:rsidRDefault="00E5754D" w:rsidP="00E5754D">
      <w:pPr>
        <w:spacing w:after="112" w:line="259" w:lineRule="auto"/>
        <w:ind w:left="0" w:right="0" w:firstLine="0"/>
        <w:jc w:val="left"/>
        <w:rPr>
          <w:i/>
        </w:rPr>
      </w:pPr>
      <w:r w:rsidRPr="00E5754D">
        <w:rPr>
          <w:i/>
        </w:rPr>
        <w:t xml:space="preserve">En los casos del nacimiento o adopción de un/a hijo/a con discapacidad, se otorgará a el/la becario/a un período adicional de cinco (5) meses de ausencia del lugar de trabajo al previsto por maternidad/paternidad ordinaria. </w:t>
      </w:r>
    </w:p>
    <w:p w:rsidR="00794F37" w:rsidRDefault="00E5754D" w:rsidP="00E5754D">
      <w:pPr>
        <w:spacing w:after="112" w:line="259" w:lineRule="auto"/>
        <w:ind w:left="0" w:right="0" w:firstLine="0"/>
        <w:jc w:val="left"/>
      </w:pPr>
      <w:r w:rsidRPr="00E5754D">
        <w:rPr>
          <w:i/>
        </w:rPr>
        <w:t xml:space="preserve">El plazo de la beca se podrá prorrogar por un período igual al de la licencia otorgada. En este caso, la </w:t>
      </w:r>
      <w:r w:rsidRPr="0018589C">
        <w:rPr>
          <w:i/>
        </w:rPr>
        <w:t>Institución Beneficiaria</w:t>
      </w:r>
      <w:r w:rsidRPr="00E5754D">
        <w:rPr>
          <w:i/>
        </w:rPr>
        <w:t xml:space="preserve">, a través de la Unidad Administradora, deberá informar en un plazo no mayor a diez (10) días a la Agencia </w:t>
      </w:r>
      <w:proofErr w:type="spellStart"/>
      <w:r w:rsidRPr="00E5754D">
        <w:rPr>
          <w:i/>
        </w:rPr>
        <w:t>I+D+i</w:t>
      </w:r>
      <w:proofErr w:type="spellEnd"/>
      <w:r w:rsidRPr="00E5754D">
        <w:rPr>
          <w:i/>
        </w:rPr>
        <w:t xml:space="preserve">, con la firma de </w:t>
      </w:r>
      <w:proofErr w:type="spellStart"/>
      <w:r w:rsidRPr="00E5754D">
        <w:rPr>
          <w:i/>
        </w:rPr>
        <w:t>el</w:t>
      </w:r>
      <w:proofErr w:type="spellEnd"/>
      <w:r w:rsidRPr="00E5754D">
        <w:rPr>
          <w:i/>
        </w:rPr>
        <w:t xml:space="preserve">/a becario/a y su Director/a o Investigador/a Responsable. </w:t>
      </w:r>
      <w:r w:rsidR="00542D24">
        <w:t xml:space="preserve"> </w:t>
      </w:r>
    </w:p>
    <w:p w:rsidR="0018589C" w:rsidRDefault="0018589C" w:rsidP="00E5754D">
      <w:pPr>
        <w:spacing w:after="112" w:line="259" w:lineRule="auto"/>
        <w:ind w:left="0" w:right="0" w:firstLine="0"/>
        <w:jc w:val="left"/>
      </w:pPr>
    </w:p>
    <w:p w:rsidR="00794F37" w:rsidRDefault="00542D24">
      <w:pPr>
        <w:spacing w:after="112" w:line="259" w:lineRule="auto"/>
        <w:ind w:left="-5" w:right="0" w:hanging="10"/>
        <w:jc w:val="left"/>
      </w:pPr>
      <w:r>
        <w:rPr>
          <w:b/>
        </w:rPr>
        <w:t xml:space="preserve">Para realizar un Pedido de Licencia por Maternidad:  </w:t>
      </w:r>
    </w:p>
    <w:p w:rsidR="00794F37" w:rsidRDefault="00542D24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18589C" w:rsidRDefault="00542D24" w:rsidP="00153167">
      <w:pPr>
        <w:numPr>
          <w:ilvl w:val="0"/>
          <w:numId w:val="1"/>
        </w:numPr>
        <w:spacing w:after="146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344932</wp:posOffset>
            </wp:positionH>
            <wp:positionV relativeFrom="paragraph">
              <wp:posOffset>-1735060</wp:posOffset>
            </wp:positionV>
            <wp:extent cx="5609590" cy="543814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Complete el formulario “Pedido de Licencia por Maternidad”, al cual puede acceder mediante </w:t>
      </w:r>
      <w:r w:rsidR="00E5754D">
        <w:t>la Unidad Administradora</w:t>
      </w:r>
      <w:r w:rsidR="0018589C">
        <w:t xml:space="preserve"> (</w:t>
      </w:r>
      <w:proofErr w:type="spellStart"/>
      <w:r w:rsidR="0018589C">
        <w:t>Ubatec</w:t>
      </w:r>
      <w:proofErr w:type="spellEnd"/>
      <w:r w:rsidR="0018589C">
        <w:t xml:space="preserve"> SA)</w:t>
      </w:r>
    </w:p>
    <w:p w:rsidR="0018589C" w:rsidRDefault="00542D24" w:rsidP="00153167">
      <w:pPr>
        <w:numPr>
          <w:ilvl w:val="0"/>
          <w:numId w:val="1"/>
        </w:numPr>
        <w:spacing w:after="146" w:line="259" w:lineRule="auto"/>
        <w:ind w:left="0" w:right="0" w:firstLine="0"/>
        <w:jc w:val="left"/>
      </w:pPr>
      <w:r>
        <w:t xml:space="preserve">Acompañe el formulario con: </w:t>
      </w:r>
      <w:r w:rsidRPr="0018589C">
        <w:rPr>
          <w:rFonts w:ascii="Segoe UI Symbol" w:eastAsia="Segoe UI Symbol" w:hAnsi="Segoe UI Symbol" w:cs="Segoe UI Symbol"/>
        </w:rPr>
        <w:t></w:t>
      </w:r>
      <w:r>
        <w:t xml:space="preserve"> Fotocopia del certificado del obstetra con fecha probable de parto. </w:t>
      </w:r>
    </w:p>
    <w:p w:rsidR="0018589C" w:rsidRDefault="00542D24" w:rsidP="00C30CAB">
      <w:pPr>
        <w:numPr>
          <w:ilvl w:val="0"/>
          <w:numId w:val="1"/>
        </w:numPr>
        <w:spacing w:after="146" w:line="259" w:lineRule="auto"/>
        <w:ind w:left="0" w:right="0" w:firstLine="0"/>
        <w:jc w:val="left"/>
      </w:pPr>
      <w:r w:rsidRPr="0018589C">
        <w:t>Presente</w:t>
      </w:r>
      <w:r>
        <w:t xml:space="preserve"> el formulario con el certificado, en la Secretaría de Investigación de su Facultad</w:t>
      </w:r>
      <w:r w:rsidR="00D03460">
        <w:t>, con un mes de anticipación como mínimo, a la fecha de comienzo de la Licencia por Maternidad</w:t>
      </w:r>
      <w:r w:rsidR="0018589C">
        <w:t>, para tramitar la firma de su Secretario/a.</w:t>
      </w:r>
      <w:r w:rsidR="00E5754D">
        <w:t xml:space="preserve"> </w:t>
      </w:r>
      <w:r w:rsidR="0018589C">
        <w:t>L</w:t>
      </w:r>
    </w:p>
    <w:p w:rsidR="0018589C" w:rsidRDefault="0018589C" w:rsidP="0018589C">
      <w:pPr>
        <w:numPr>
          <w:ilvl w:val="0"/>
          <w:numId w:val="1"/>
        </w:numPr>
        <w:spacing w:after="146" w:line="259" w:lineRule="auto"/>
        <w:ind w:left="0" w:right="0" w:firstLine="0"/>
        <w:jc w:val="left"/>
      </w:pPr>
      <w:r>
        <w:t>L</w:t>
      </w:r>
      <w:r w:rsidR="00542D24">
        <w:t xml:space="preserve">a </w:t>
      </w:r>
      <w:r>
        <w:t xml:space="preserve">Secretaria de investigacion </w:t>
      </w:r>
      <w:r w:rsidR="00542D24">
        <w:t xml:space="preserve">Facultad </w:t>
      </w:r>
      <w:r>
        <w:t>entregará a la interesada la carta de notificación firmada, para que sea presentada ante la Unidad Administradora (</w:t>
      </w:r>
      <w:proofErr w:type="spellStart"/>
      <w:r>
        <w:t>Ubatec</w:t>
      </w:r>
      <w:proofErr w:type="spellEnd"/>
      <w:r>
        <w:t xml:space="preserve"> SA). </w:t>
      </w:r>
    </w:p>
    <w:p w:rsidR="00794F37" w:rsidRDefault="0018589C" w:rsidP="0018589C">
      <w:pPr>
        <w:numPr>
          <w:ilvl w:val="0"/>
          <w:numId w:val="1"/>
        </w:numPr>
        <w:spacing w:after="146" w:line="259" w:lineRule="auto"/>
        <w:ind w:left="0" w:right="0" w:firstLine="0"/>
        <w:jc w:val="left"/>
      </w:pPr>
      <w:r>
        <w:t>La</w:t>
      </w:r>
      <w:r w:rsidR="00D03460">
        <w:t xml:space="preserve"> Unidad Administradora </w:t>
      </w:r>
      <w:r>
        <w:t xml:space="preserve">elevara la carta firmada por la Institución Beneficiaria </w:t>
      </w:r>
      <w:r w:rsidR="00D03460">
        <w:t xml:space="preserve">a la Agencia </w:t>
      </w:r>
      <w:proofErr w:type="spellStart"/>
      <w:r w:rsidR="00D03460">
        <w:t>I+D+i</w:t>
      </w:r>
      <w:proofErr w:type="spellEnd"/>
      <w:r w:rsidR="00D03460">
        <w:t xml:space="preserve">, para que puedan otorgar </w:t>
      </w:r>
      <w:bookmarkStart w:id="0" w:name="_GoBack"/>
      <w:bookmarkEnd w:id="0"/>
      <w:r w:rsidR="00D03460">
        <w:t>prorroga a la beca por el periodo de la licencia.</w:t>
      </w:r>
    </w:p>
    <w:p w:rsidR="00794F37" w:rsidRDefault="00542D2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94F37">
      <w:pgSz w:w="12240" w:h="15840"/>
      <w:pgMar w:top="1440" w:right="1035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1FBD"/>
    <w:multiLevelType w:val="hybridMultilevel"/>
    <w:tmpl w:val="B6C2A118"/>
    <w:lvl w:ilvl="0" w:tplc="A218F30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E37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AEA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C2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69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217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22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7CC9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CFB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7"/>
    <w:rsid w:val="0018589C"/>
    <w:rsid w:val="00542D24"/>
    <w:rsid w:val="00794F37"/>
    <w:rsid w:val="00D03460"/>
    <w:rsid w:val="00E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FCA4"/>
  <w15:docId w15:val="{1F7DE627-C50A-4177-B447-645B321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9" w:lineRule="auto"/>
      <w:ind w:left="370" w:right="1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cp:lastModifiedBy>Nora Lavaroni</cp:lastModifiedBy>
  <cp:revision>4</cp:revision>
  <dcterms:created xsi:type="dcterms:W3CDTF">2023-03-31T20:04:00Z</dcterms:created>
  <dcterms:modified xsi:type="dcterms:W3CDTF">2023-05-04T18:20:00Z</dcterms:modified>
</cp:coreProperties>
</file>