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52D1" w:rsidRDefault="00E252D1" w:rsidP="00E252D1">
      <w:pPr>
        <w:spacing w:before="100" w:beforeAutospacing="1" w:after="100" w:afterAutospacing="1" w:line="240" w:lineRule="auto"/>
        <w:jc w:val="center"/>
        <w:rPr>
          <w:rFonts w:ascii="Times New Roman" w:eastAsia="Times New Roman" w:hAnsi="Times New Roman" w:cs="Times New Roman"/>
          <w:b/>
          <w:bCs/>
          <w:color w:val="365F92"/>
          <w:sz w:val="24"/>
          <w:szCs w:val="24"/>
          <w:lang w:eastAsia="es-AR"/>
        </w:rPr>
      </w:pPr>
      <w:r>
        <w:rPr>
          <w:rFonts w:ascii="Times New Roman" w:eastAsia="Times New Roman" w:hAnsi="Times New Roman" w:cs="Times New Roman"/>
          <w:b/>
          <w:bCs/>
          <w:color w:val="365F92"/>
          <w:sz w:val="24"/>
          <w:szCs w:val="24"/>
          <w:lang w:eastAsia="es-AR"/>
        </w:rPr>
        <w:t>SOLICITUD DE INCENTIVOS 2017</w:t>
      </w:r>
    </w:p>
    <w:p w:rsidR="00E252D1" w:rsidRPr="00313A96" w:rsidRDefault="00E252D1" w:rsidP="00E252D1">
      <w:pPr>
        <w:spacing w:before="100" w:beforeAutospacing="1" w:after="100" w:afterAutospacing="1" w:line="240" w:lineRule="auto"/>
        <w:rPr>
          <w:rFonts w:ascii="Times New Roman" w:eastAsia="Times New Roman" w:hAnsi="Times New Roman" w:cs="Times New Roman"/>
          <w:b/>
          <w:bCs/>
          <w:color w:val="365F92"/>
          <w:sz w:val="24"/>
          <w:szCs w:val="24"/>
          <w:lang w:eastAsia="es-AR"/>
        </w:rPr>
      </w:pPr>
      <w:r w:rsidRPr="00313A96">
        <w:rPr>
          <w:rFonts w:ascii="Times New Roman" w:eastAsia="Times New Roman" w:hAnsi="Times New Roman" w:cs="Times New Roman"/>
          <w:b/>
          <w:bCs/>
          <w:color w:val="365F92"/>
          <w:sz w:val="24"/>
          <w:szCs w:val="24"/>
          <w:lang w:eastAsia="es-AR"/>
        </w:rPr>
        <w:t xml:space="preserve">Ingreso al Sitio de Incentivos </w:t>
      </w:r>
    </w:p>
    <w:p w:rsidR="00E252D1" w:rsidRPr="00313A96" w:rsidRDefault="00E252D1" w:rsidP="00E252D1">
      <w:pPr>
        <w:spacing w:before="100" w:beforeAutospacing="1" w:after="100" w:afterAutospacing="1" w:line="240" w:lineRule="auto"/>
        <w:jc w:val="both"/>
        <w:rPr>
          <w:rFonts w:ascii="Times New Roman" w:eastAsia="Times New Roman" w:hAnsi="Times New Roman" w:cs="Times New Roman"/>
          <w:b/>
          <w:bCs/>
          <w:color w:val="365F92"/>
          <w:sz w:val="24"/>
          <w:szCs w:val="24"/>
          <w:lang w:eastAsia="es-AR"/>
        </w:rPr>
      </w:pPr>
      <w:r w:rsidRPr="00313A96">
        <w:rPr>
          <w:rFonts w:ascii="Times New Roman" w:hAnsi="Times New Roman" w:cs="Times New Roman"/>
          <w:sz w:val="24"/>
          <w:szCs w:val="24"/>
        </w:rPr>
        <w:t>Tanto el link como el usuari</w:t>
      </w:r>
      <w:r w:rsidR="00F56849">
        <w:rPr>
          <w:rFonts w:ascii="Times New Roman" w:hAnsi="Times New Roman" w:cs="Times New Roman"/>
          <w:sz w:val="24"/>
          <w:szCs w:val="24"/>
        </w:rPr>
        <w:t>o y clave son los últimos utilizados</w:t>
      </w:r>
      <w:r w:rsidRPr="00313A96">
        <w:rPr>
          <w:rFonts w:ascii="Times New Roman" w:hAnsi="Times New Roman" w:cs="Times New Roman"/>
          <w:sz w:val="24"/>
          <w:szCs w:val="24"/>
        </w:rPr>
        <w:t xml:space="preserve"> para</w:t>
      </w:r>
      <w:r w:rsidR="00B63010">
        <w:rPr>
          <w:rFonts w:ascii="Times New Roman" w:hAnsi="Times New Roman" w:cs="Times New Roman"/>
          <w:sz w:val="24"/>
          <w:szCs w:val="24"/>
        </w:rPr>
        <w:t xml:space="preserve"> la Solicitud de Incentivos 2017</w:t>
      </w:r>
      <w:r w:rsidRPr="00313A96">
        <w:rPr>
          <w:rFonts w:ascii="Times New Roman" w:hAnsi="Times New Roman" w:cs="Times New Roman"/>
          <w:sz w:val="24"/>
          <w:szCs w:val="24"/>
        </w:rPr>
        <w:t xml:space="preserve"> o las Solicitudes de Categorización 2009, 2011 o 2014. Si el docente no participó en dichos procesos, puede generar su usuario y clave entrando al Link: http//incentivos.siu.edu.ar.</w:t>
      </w:r>
    </w:p>
    <w:p w:rsidR="00E252D1" w:rsidRPr="00313A96" w:rsidRDefault="00E252D1" w:rsidP="00E252D1">
      <w:pPr>
        <w:spacing w:after="0" w:line="240" w:lineRule="auto"/>
        <w:rPr>
          <w:rFonts w:ascii="Times New Roman" w:eastAsia="Times New Roman" w:hAnsi="Times New Roman" w:cs="Times New Roman"/>
          <w:color w:val="000000"/>
          <w:sz w:val="24"/>
          <w:szCs w:val="24"/>
          <w:lang w:eastAsia="es-AR"/>
        </w:rPr>
      </w:pPr>
      <w:r w:rsidRPr="00313A96">
        <w:rPr>
          <w:rFonts w:ascii="Times New Roman" w:eastAsia="Times New Roman" w:hAnsi="Times New Roman" w:cs="Times New Roman"/>
          <w:color w:val="222222"/>
          <w:sz w:val="24"/>
          <w:szCs w:val="24"/>
          <w:shd w:val="clear" w:color="auto" w:fill="FFFFFF"/>
          <w:lang w:eastAsia="es-ES"/>
        </w:rPr>
        <w:t>Link de acceso a la Nueva planilla SIU para</w:t>
      </w:r>
      <w:r w:rsidR="00B63010">
        <w:rPr>
          <w:rFonts w:ascii="Times New Roman" w:eastAsia="Times New Roman" w:hAnsi="Times New Roman" w:cs="Times New Roman"/>
          <w:color w:val="222222"/>
          <w:sz w:val="24"/>
          <w:szCs w:val="24"/>
          <w:shd w:val="clear" w:color="auto" w:fill="FFFFFF"/>
          <w:lang w:eastAsia="es-ES"/>
        </w:rPr>
        <w:t xml:space="preserve"> la Solicitud de Incentivos 2018</w:t>
      </w:r>
      <w:r w:rsidRPr="00313A96">
        <w:rPr>
          <w:rFonts w:ascii="Times New Roman" w:eastAsia="Times New Roman" w:hAnsi="Times New Roman" w:cs="Times New Roman"/>
          <w:color w:val="000000"/>
          <w:sz w:val="24"/>
          <w:szCs w:val="24"/>
          <w:lang w:eastAsia="es-AR"/>
        </w:rPr>
        <w:t xml:space="preserve">: </w:t>
      </w:r>
    </w:p>
    <w:p w:rsidR="00E252D1" w:rsidRPr="00313A96" w:rsidRDefault="00E252D1" w:rsidP="00E252D1">
      <w:pPr>
        <w:spacing w:before="100" w:beforeAutospacing="1" w:after="100" w:afterAutospacing="1" w:line="240" w:lineRule="auto"/>
        <w:rPr>
          <w:rFonts w:ascii="Times New Roman" w:eastAsia="Times New Roman" w:hAnsi="Times New Roman" w:cs="Times New Roman"/>
          <w:color w:val="365F92"/>
          <w:sz w:val="24"/>
          <w:szCs w:val="24"/>
          <w:lang w:eastAsia="es-AR"/>
        </w:rPr>
      </w:pPr>
      <w:r w:rsidRPr="00313A96">
        <w:rPr>
          <w:rFonts w:ascii="Times New Roman" w:eastAsia="Times New Roman" w:hAnsi="Times New Roman" w:cs="Times New Roman"/>
          <w:color w:val="000000"/>
          <w:sz w:val="24"/>
          <w:szCs w:val="24"/>
          <w:lang w:eastAsia="es-AR"/>
        </w:rPr>
        <w:t xml:space="preserve">Acceso: </w:t>
      </w:r>
      <w:hyperlink r:id="rId7" w:history="1">
        <w:r w:rsidRPr="00313A96">
          <w:rPr>
            <w:rFonts w:ascii="Times New Roman" w:eastAsia="Times New Roman" w:hAnsi="Times New Roman" w:cs="Times New Roman"/>
            <w:i/>
            <w:iCs/>
            <w:color w:val="0000FF"/>
            <w:sz w:val="24"/>
            <w:szCs w:val="24"/>
            <w:u w:val="single"/>
            <w:lang w:eastAsia="es-AR"/>
          </w:rPr>
          <w:t>http://incentivos.siu.edu.ar</w:t>
        </w:r>
      </w:hyperlink>
      <w:r w:rsidRPr="00313A96">
        <w:rPr>
          <w:rFonts w:ascii="Times New Roman" w:eastAsia="Times New Roman" w:hAnsi="Times New Roman" w:cs="Times New Roman"/>
          <w:color w:val="0000FF"/>
          <w:sz w:val="24"/>
          <w:szCs w:val="24"/>
          <w:lang w:eastAsia="es-AR"/>
        </w:rPr>
        <w:t xml:space="preserve"> </w:t>
      </w:r>
    </w:p>
    <w:p w:rsidR="00E252D1" w:rsidRPr="00313A96" w:rsidRDefault="00E252D1" w:rsidP="00E252D1">
      <w:pPr>
        <w:spacing w:before="100" w:beforeAutospacing="1" w:after="100" w:afterAutospacing="1" w:line="240" w:lineRule="auto"/>
        <w:jc w:val="right"/>
        <w:rPr>
          <w:rFonts w:ascii="Times New Roman" w:eastAsia="Times New Roman" w:hAnsi="Times New Roman" w:cs="Times New Roman"/>
          <w:color w:val="000000"/>
          <w:sz w:val="24"/>
          <w:szCs w:val="24"/>
          <w:lang w:eastAsia="es-AR"/>
        </w:rPr>
      </w:pPr>
    </w:p>
    <w:p w:rsidR="00E252D1" w:rsidRPr="00313A96" w:rsidRDefault="00E252D1" w:rsidP="00E252D1">
      <w:pPr>
        <w:spacing w:after="0" w:line="240" w:lineRule="auto"/>
        <w:rPr>
          <w:rFonts w:ascii="Times New Roman" w:eastAsia="Times New Roman" w:hAnsi="Times New Roman" w:cs="Times New Roman"/>
          <w:color w:val="365F92"/>
          <w:sz w:val="24"/>
          <w:szCs w:val="24"/>
          <w:lang w:eastAsia="es-AR"/>
        </w:rPr>
      </w:pPr>
      <w:r w:rsidRPr="00313A96">
        <w:rPr>
          <w:rFonts w:ascii="Times New Roman" w:eastAsia="Times New Roman" w:hAnsi="Times New Roman" w:cs="Times New Roman"/>
          <w:b/>
          <w:bCs/>
          <w:noProof/>
          <w:color w:val="365F92"/>
          <w:sz w:val="24"/>
          <w:szCs w:val="24"/>
          <w:lang w:val="es-AR" w:eastAsia="es-AR"/>
        </w:rPr>
        <w:drawing>
          <wp:inline distT="0" distB="0" distL="0" distR="0" wp14:anchorId="5F591EE3" wp14:editId="7902E5CB">
            <wp:extent cx="4270375" cy="3536950"/>
            <wp:effectExtent l="0" t="0" r="0" b="6350"/>
            <wp:docPr id="15" name="Imagen 15" descr="Ingre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gres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70375" cy="3536950"/>
                    </a:xfrm>
                    <a:prstGeom prst="rect">
                      <a:avLst/>
                    </a:prstGeom>
                    <a:noFill/>
                    <a:ln>
                      <a:noFill/>
                    </a:ln>
                  </pic:spPr>
                </pic:pic>
              </a:graphicData>
            </a:graphic>
          </wp:inline>
        </w:drawing>
      </w:r>
    </w:p>
    <w:p w:rsidR="00E252D1" w:rsidRPr="00313A96" w:rsidRDefault="00E252D1" w:rsidP="00E252D1">
      <w:pPr>
        <w:spacing w:before="100" w:beforeAutospacing="1" w:after="100" w:afterAutospacing="1" w:line="240" w:lineRule="auto"/>
        <w:rPr>
          <w:rFonts w:ascii="Times New Roman" w:eastAsia="Times New Roman" w:hAnsi="Times New Roman" w:cs="Times New Roman"/>
          <w:color w:val="0000FF"/>
          <w:sz w:val="24"/>
          <w:szCs w:val="24"/>
          <w:lang w:eastAsia="es-AR"/>
        </w:rPr>
      </w:pPr>
      <w:r w:rsidRPr="00313A96">
        <w:rPr>
          <w:rFonts w:ascii="Times New Roman" w:eastAsia="Times New Roman" w:hAnsi="Times New Roman" w:cs="Times New Roman"/>
          <w:b/>
          <w:bCs/>
          <w:color w:val="4F82BD"/>
          <w:sz w:val="24"/>
          <w:szCs w:val="24"/>
          <w:lang w:eastAsia="es-AR"/>
        </w:rPr>
        <w:t xml:space="preserve">Creación de Usuarios </w:t>
      </w:r>
    </w:p>
    <w:p w:rsidR="00E252D1" w:rsidRPr="00313A96" w:rsidRDefault="00E252D1" w:rsidP="00E252D1">
      <w:pPr>
        <w:spacing w:before="100" w:beforeAutospacing="1" w:after="100" w:afterAutospacing="1" w:line="240" w:lineRule="auto"/>
        <w:rPr>
          <w:rFonts w:ascii="Times New Roman" w:eastAsia="Times New Roman" w:hAnsi="Times New Roman" w:cs="Times New Roman"/>
          <w:color w:val="0000FF"/>
          <w:sz w:val="24"/>
          <w:szCs w:val="24"/>
          <w:lang w:eastAsia="es-AR"/>
        </w:rPr>
      </w:pPr>
      <w:r w:rsidRPr="00313A96">
        <w:rPr>
          <w:rFonts w:ascii="Times New Roman" w:eastAsia="Times New Roman" w:hAnsi="Times New Roman" w:cs="Times New Roman"/>
          <w:color w:val="000000"/>
          <w:sz w:val="24"/>
          <w:szCs w:val="24"/>
          <w:lang w:eastAsia="es-AR"/>
        </w:rPr>
        <w:t xml:space="preserve">1. Usuario Existente </w:t>
      </w:r>
    </w:p>
    <w:p w:rsidR="00E252D1" w:rsidRPr="00313A96" w:rsidRDefault="00E252D1" w:rsidP="00E252D1">
      <w:pPr>
        <w:spacing w:before="100" w:beforeAutospacing="1" w:after="100" w:afterAutospacing="1" w:line="240" w:lineRule="auto"/>
        <w:jc w:val="both"/>
        <w:rPr>
          <w:rFonts w:ascii="Times New Roman" w:eastAsia="Times New Roman" w:hAnsi="Times New Roman" w:cs="Times New Roman"/>
          <w:color w:val="0000FF"/>
          <w:sz w:val="24"/>
          <w:szCs w:val="24"/>
          <w:lang w:eastAsia="es-AR"/>
        </w:rPr>
      </w:pPr>
      <w:r w:rsidRPr="00313A96">
        <w:rPr>
          <w:rFonts w:ascii="Times New Roman" w:eastAsia="Times New Roman" w:hAnsi="Times New Roman" w:cs="Times New Roman"/>
          <w:color w:val="000000"/>
          <w:sz w:val="24"/>
          <w:szCs w:val="24"/>
          <w:lang w:eastAsia="es-AR"/>
        </w:rPr>
        <w:t xml:space="preserve">Si el docente ya se presentó en las convocatorias 2009, 2011 o 2014 y no recuerda su contraseña, ingresar por el botón </w:t>
      </w:r>
    </w:p>
    <w:p w:rsidR="00E252D1" w:rsidRPr="00313A96" w:rsidRDefault="00E252D1" w:rsidP="00E252D1">
      <w:pPr>
        <w:spacing w:after="0" w:line="240" w:lineRule="auto"/>
        <w:rPr>
          <w:rFonts w:ascii="Times New Roman" w:eastAsia="Times New Roman" w:hAnsi="Times New Roman" w:cs="Times New Roman"/>
          <w:color w:val="365F92"/>
          <w:sz w:val="24"/>
          <w:szCs w:val="24"/>
          <w:lang w:eastAsia="es-AR"/>
        </w:rPr>
      </w:pPr>
    </w:p>
    <w:p w:rsidR="00E252D1" w:rsidRPr="00313A96" w:rsidRDefault="00E252D1" w:rsidP="00E252D1">
      <w:pPr>
        <w:spacing w:after="0" w:line="240" w:lineRule="auto"/>
        <w:rPr>
          <w:rFonts w:ascii="Times New Roman" w:eastAsia="Times New Roman" w:hAnsi="Times New Roman" w:cs="Times New Roman"/>
          <w:color w:val="365F92"/>
          <w:sz w:val="24"/>
          <w:szCs w:val="24"/>
          <w:lang w:eastAsia="es-AR"/>
        </w:rPr>
      </w:pPr>
      <w:r w:rsidRPr="00313A96">
        <w:rPr>
          <w:rFonts w:ascii="Times New Roman" w:eastAsia="Times New Roman" w:hAnsi="Times New Roman" w:cs="Times New Roman"/>
          <w:b/>
          <w:bCs/>
          <w:noProof/>
          <w:color w:val="365F92"/>
          <w:sz w:val="24"/>
          <w:szCs w:val="24"/>
          <w:lang w:val="es-AR" w:eastAsia="es-AR"/>
        </w:rPr>
        <w:drawing>
          <wp:inline distT="0" distB="0" distL="0" distR="0" wp14:anchorId="7F369C32" wp14:editId="6D132951">
            <wp:extent cx="1587500" cy="482600"/>
            <wp:effectExtent l="0" t="0" r="0" b="0"/>
            <wp:docPr id="14" name="Imagen 14" descr="Olvide Usuario-Cl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lvide Usuario-Clav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7500" cy="482600"/>
                    </a:xfrm>
                    <a:prstGeom prst="rect">
                      <a:avLst/>
                    </a:prstGeom>
                    <a:noFill/>
                    <a:ln>
                      <a:noFill/>
                    </a:ln>
                  </pic:spPr>
                </pic:pic>
              </a:graphicData>
            </a:graphic>
          </wp:inline>
        </w:drawing>
      </w:r>
    </w:p>
    <w:p w:rsidR="00E252D1" w:rsidRPr="00313A96" w:rsidRDefault="00E252D1" w:rsidP="00E252D1">
      <w:pPr>
        <w:spacing w:after="0" w:line="240" w:lineRule="auto"/>
        <w:rPr>
          <w:rFonts w:ascii="Times New Roman" w:eastAsia="Times New Roman" w:hAnsi="Times New Roman" w:cs="Times New Roman"/>
          <w:color w:val="365F92"/>
          <w:sz w:val="24"/>
          <w:szCs w:val="24"/>
          <w:lang w:eastAsia="es-AR"/>
        </w:rPr>
      </w:pPr>
      <w:r w:rsidRPr="00313A96">
        <w:rPr>
          <w:rFonts w:ascii="Times New Roman" w:eastAsia="Times New Roman" w:hAnsi="Times New Roman" w:cs="Times New Roman"/>
          <w:b/>
          <w:bCs/>
          <w:noProof/>
          <w:color w:val="365F92"/>
          <w:sz w:val="24"/>
          <w:szCs w:val="24"/>
          <w:lang w:val="es-AR" w:eastAsia="es-AR"/>
        </w:rPr>
        <w:lastRenderedPageBreak/>
        <w:drawing>
          <wp:inline distT="0" distB="0" distL="0" distR="0" wp14:anchorId="1324EBB5" wp14:editId="0A734C29">
            <wp:extent cx="4672330" cy="1838960"/>
            <wp:effectExtent l="0" t="0" r="0" b="8890"/>
            <wp:docPr id="13" name="Imagen 13" descr="Recuperar cl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uperar clav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72330" cy="1838960"/>
                    </a:xfrm>
                    <a:prstGeom prst="rect">
                      <a:avLst/>
                    </a:prstGeom>
                    <a:noFill/>
                    <a:ln>
                      <a:noFill/>
                    </a:ln>
                  </pic:spPr>
                </pic:pic>
              </a:graphicData>
            </a:graphic>
          </wp:inline>
        </w:drawing>
      </w:r>
    </w:p>
    <w:p w:rsidR="00E252D1" w:rsidRPr="00313A96" w:rsidRDefault="00E252D1" w:rsidP="00E252D1">
      <w:pPr>
        <w:spacing w:before="100" w:beforeAutospacing="1" w:after="100" w:afterAutospacing="1" w:line="240" w:lineRule="auto"/>
        <w:rPr>
          <w:rFonts w:ascii="Times New Roman" w:eastAsia="Times New Roman" w:hAnsi="Times New Roman" w:cs="Times New Roman"/>
          <w:color w:val="0000FF"/>
          <w:sz w:val="24"/>
          <w:szCs w:val="24"/>
          <w:lang w:eastAsia="es-AR"/>
        </w:rPr>
      </w:pPr>
      <w:r w:rsidRPr="00313A96">
        <w:rPr>
          <w:rFonts w:ascii="Times New Roman" w:eastAsia="Times New Roman" w:hAnsi="Times New Roman" w:cs="Times New Roman"/>
          <w:color w:val="000000"/>
          <w:sz w:val="24"/>
          <w:szCs w:val="24"/>
          <w:lang w:eastAsia="es-AR"/>
        </w:rPr>
        <w:t xml:space="preserve">2. Usuario Nuevo </w:t>
      </w:r>
    </w:p>
    <w:p w:rsidR="00E252D1" w:rsidRPr="00313A96" w:rsidRDefault="00E252D1" w:rsidP="00E252D1">
      <w:pPr>
        <w:spacing w:after="0" w:line="240" w:lineRule="auto"/>
        <w:rPr>
          <w:rFonts w:ascii="Times New Roman" w:eastAsia="Times New Roman" w:hAnsi="Times New Roman" w:cs="Times New Roman"/>
          <w:color w:val="365F92"/>
          <w:sz w:val="24"/>
          <w:szCs w:val="24"/>
          <w:lang w:eastAsia="es-AR"/>
        </w:rPr>
      </w:pPr>
    </w:p>
    <w:p w:rsidR="00E252D1" w:rsidRPr="00313A96" w:rsidRDefault="00E252D1" w:rsidP="00E252D1">
      <w:pPr>
        <w:spacing w:after="0" w:line="240" w:lineRule="auto"/>
        <w:rPr>
          <w:rFonts w:ascii="Times New Roman" w:eastAsia="Times New Roman" w:hAnsi="Times New Roman" w:cs="Times New Roman"/>
          <w:color w:val="365F92"/>
          <w:sz w:val="24"/>
          <w:szCs w:val="24"/>
          <w:lang w:eastAsia="es-AR"/>
        </w:rPr>
      </w:pPr>
      <w:r w:rsidRPr="00313A96">
        <w:rPr>
          <w:rFonts w:ascii="Times New Roman" w:eastAsia="Times New Roman" w:hAnsi="Times New Roman" w:cs="Times New Roman"/>
          <w:b/>
          <w:bCs/>
          <w:noProof/>
          <w:color w:val="365F92"/>
          <w:sz w:val="24"/>
          <w:szCs w:val="24"/>
          <w:lang w:val="es-AR" w:eastAsia="es-AR"/>
        </w:rPr>
        <w:drawing>
          <wp:inline distT="0" distB="0" distL="0" distR="0" wp14:anchorId="043D665D" wp14:editId="428CAA5E">
            <wp:extent cx="3536950" cy="733425"/>
            <wp:effectExtent l="0" t="0" r="6350" b="9525"/>
            <wp:docPr id="12" name="Imagen 12" descr="Nuevo Usua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uevo Usuari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36950" cy="733425"/>
                    </a:xfrm>
                    <a:prstGeom prst="rect">
                      <a:avLst/>
                    </a:prstGeom>
                    <a:noFill/>
                    <a:ln>
                      <a:noFill/>
                    </a:ln>
                  </pic:spPr>
                </pic:pic>
              </a:graphicData>
            </a:graphic>
          </wp:inline>
        </w:drawing>
      </w:r>
    </w:p>
    <w:p w:rsidR="00E252D1" w:rsidRPr="00313A96" w:rsidRDefault="00E252D1" w:rsidP="00E252D1">
      <w:pPr>
        <w:spacing w:after="0" w:line="240" w:lineRule="auto"/>
        <w:rPr>
          <w:rFonts w:ascii="Times New Roman" w:eastAsia="Times New Roman" w:hAnsi="Times New Roman" w:cs="Times New Roman"/>
          <w:color w:val="365F92"/>
          <w:sz w:val="24"/>
          <w:szCs w:val="24"/>
          <w:lang w:eastAsia="es-AR"/>
        </w:rPr>
      </w:pPr>
    </w:p>
    <w:p w:rsidR="00E252D1" w:rsidRPr="00313A96" w:rsidRDefault="00E252D1" w:rsidP="00E252D1">
      <w:pPr>
        <w:spacing w:after="0" w:line="240" w:lineRule="auto"/>
        <w:rPr>
          <w:rFonts w:ascii="Times New Roman" w:eastAsia="Times New Roman" w:hAnsi="Times New Roman" w:cs="Times New Roman"/>
          <w:color w:val="365F92"/>
          <w:sz w:val="24"/>
          <w:szCs w:val="24"/>
          <w:lang w:eastAsia="es-AR"/>
        </w:rPr>
      </w:pPr>
      <w:r w:rsidRPr="00313A96">
        <w:rPr>
          <w:rFonts w:ascii="Times New Roman" w:eastAsia="Times New Roman" w:hAnsi="Times New Roman" w:cs="Times New Roman"/>
          <w:b/>
          <w:bCs/>
          <w:noProof/>
          <w:color w:val="365F92"/>
          <w:sz w:val="24"/>
          <w:szCs w:val="24"/>
          <w:lang w:val="es-AR" w:eastAsia="es-AR"/>
        </w:rPr>
        <w:drawing>
          <wp:inline distT="0" distB="0" distL="0" distR="0" wp14:anchorId="2970B4E9" wp14:editId="63D92389">
            <wp:extent cx="5978525" cy="2914015"/>
            <wp:effectExtent l="0" t="0" r="3175" b="635"/>
            <wp:docPr id="11" name="Imagen 11" descr="5 - Ingreso nuevo usua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 Ingreso nuevo usuari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8525" cy="2914015"/>
                    </a:xfrm>
                    <a:prstGeom prst="rect">
                      <a:avLst/>
                    </a:prstGeom>
                    <a:noFill/>
                    <a:ln>
                      <a:noFill/>
                    </a:ln>
                  </pic:spPr>
                </pic:pic>
              </a:graphicData>
            </a:graphic>
          </wp:inline>
        </w:drawing>
      </w:r>
    </w:p>
    <w:p w:rsidR="00E252D1" w:rsidRPr="00313A96" w:rsidRDefault="00E252D1" w:rsidP="00E252D1">
      <w:pPr>
        <w:spacing w:before="100" w:beforeAutospacing="1" w:after="100" w:afterAutospacing="1" w:line="240" w:lineRule="auto"/>
        <w:jc w:val="both"/>
        <w:rPr>
          <w:rFonts w:ascii="Times New Roman" w:eastAsia="Times New Roman" w:hAnsi="Times New Roman" w:cs="Times New Roman"/>
          <w:color w:val="0000FF"/>
          <w:sz w:val="24"/>
          <w:szCs w:val="24"/>
          <w:lang w:eastAsia="es-AR"/>
        </w:rPr>
      </w:pPr>
      <w:r w:rsidRPr="00313A96">
        <w:rPr>
          <w:rFonts w:ascii="Times New Roman" w:eastAsia="Times New Roman" w:hAnsi="Times New Roman" w:cs="Times New Roman"/>
          <w:color w:val="000000"/>
          <w:sz w:val="24"/>
          <w:szCs w:val="24"/>
          <w:lang w:eastAsia="es-AR"/>
        </w:rPr>
        <w:t xml:space="preserve">El ingreso de datos de usuario, tiene datos obligatorios, los que se indican con (*) y optativos el resto. </w:t>
      </w:r>
    </w:p>
    <w:p w:rsidR="00E252D1" w:rsidRPr="00313A96" w:rsidRDefault="00E252D1" w:rsidP="00E252D1">
      <w:pPr>
        <w:spacing w:after="0" w:line="240" w:lineRule="auto"/>
        <w:rPr>
          <w:rFonts w:ascii="Times New Roman" w:eastAsia="Times New Roman" w:hAnsi="Times New Roman" w:cs="Times New Roman"/>
          <w:color w:val="365F92"/>
          <w:sz w:val="24"/>
          <w:szCs w:val="24"/>
          <w:lang w:eastAsia="es-AR"/>
        </w:rPr>
      </w:pPr>
      <w:r w:rsidRPr="00313A96">
        <w:rPr>
          <w:rFonts w:ascii="Times New Roman" w:eastAsia="Times New Roman" w:hAnsi="Times New Roman" w:cs="Times New Roman"/>
          <w:color w:val="000000"/>
          <w:sz w:val="24"/>
          <w:szCs w:val="24"/>
          <w:lang w:eastAsia="es-AR"/>
        </w:rPr>
        <w:t xml:space="preserve">Luego de ingresar los mismos presionar </w:t>
      </w:r>
      <w:r w:rsidRPr="00313A96">
        <w:rPr>
          <w:rFonts w:ascii="Times New Roman" w:eastAsia="Times New Roman" w:hAnsi="Times New Roman" w:cs="Times New Roman"/>
          <w:b/>
          <w:bCs/>
          <w:noProof/>
          <w:color w:val="365F92"/>
          <w:sz w:val="24"/>
          <w:szCs w:val="24"/>
          <w:lang w:val="es-AR" w:eastAsia="es-AR"/>
        </w:rPr>
        <w:drawing>
          <wp:inline distT="0" distB="0" distL="0" distR="0" wp14:anchorId="1C353742" wp14:editId="40959573">
            <wp:extent cx="864235" cy="210820"/>
            <wp:effectExtent l="0" t="0" r="0" b="0"/>
            <wp:docPr id="10" name="Imagen 10" descr="Botón Crear Usua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tón Crear Usuari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4235" cy="210820"/>
                    </a:xfrm>
                    <a:prstGeom prst="rect">
                      <a:avLst/>
                    </a:prstGeom>
                    <a:noFill/>
                    <a:ln>
                      <a:noFill/>
                    </a:ln>
                  </pic:spPr>
                </pic:pic>
              </a:graphicData>
            </a:graphic>
          </wp:inline>
        </w:drawing>
      </w:r>
    </w:p>
    <w:p w:rsidR="00E252D1" w:rsidRDefault="00E252D1" w:rsidP="00E252D1">
      <w:pPr>
        <w:spacing w:after="0" w:line="240" w:lineRule="auto"/>
        <w:jc w:val="both"/>
        <w:rPr>
          <w:rFonts w:ascii="Times New Roman" w:eastAsia="Times New Roman" w:hAnsi="Times New Roman" w:cs="Times New Roman"/>
          <w:color w:val="000000"/>
          <w:sz w:val="24"/>
          <w:szCs w:val="24"/>
          <w:lang w:eastAsia="es-AR"/>
        </w:rPr>
      </w:pPr>
      <w:r w:rsidRPr="00313A96">
        <w:rPr>
          <w:rFonts w:ascii="Times New Roman" w:eastAsia="Times New Roman" w:hAnsi="Times New Roman" w:cs="Times New Roman"/>
          <w:i/>
          <w:iCs/>
          <w:color w:val="000000"/>
          <w:sz w:val="24"/>
          <w:szCs w:val="24"/>
          <w:lang w:eastAsia="es-AR"/>
        </w:rPr>
        <w:t>NOTA: Las preguntas de seguridad (que deberá agregar mediante</w:t>
      </w:r>
      <w:r w:rsidRPr="00313A96">
        <w:rPr>
          <w:rFonts w:ascii="Times New Roman" w:eastAsia="Times New Roman" w:hAnsi="Times New Roman" w:cs="Times New Roman"/>
          <w:noProof/>
          <w:color w:val="0000FF"/>
          <w:sz w:val="24"/>
          <w:szCs w:val="24"/>
          <w:lang w:val="es-AR" w:eastAsia="es-AR"/>
        </w:rPr>
        <w:drawing>
          <wp:inline distT="0" distB="0" distL="0" distR="0" wp14:anchorId="459338A4" wp14:editId="3BF0B994">
            <wp:extent cx="210820" cy="210820"/>
            <wp:effectExtent l="0" t="0" r="0" b="0"/>
            <wp:docPr id="9" name="Imagen 9" descr="botón 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tón ma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820" cy="210820"/>
                    </a:xfrm>
                    <a:prstGeom prst="rect">
                      <a:avLst/>
                    </a:prstGeom>
                    <a:noFill/>
                    <a:ln>
                      <a:noFill/>
                    </a:ln>
                  </pic:spPr>
                </pic:pic>
              </a:graphicData>
            </a:graphic>
          </wp:inline>
        </w:drawing>
      </w:r>
      <w:r w:rsidRPr="00313A96">
        <w:rPr>
          <w:rFonts w:ascii="Times New Roman" w:eastAsia="Times New Roman" w:hAnsi="Times New Roman" w:cs="Times New Roman"/>
          <w:i/>
          <w:iCs/>
          <w:color w:val="000000"/>
          <w:sz w:val="24"/>
          <w:szCs w:val="24"/>
          <w:lang w:eastAsia="es-AR"/>
        </w:rPr>
        <w:t>) servirán para recuperar la clave. Seleccione las que le son familiares y conoce la respuesta</w:t>
      </w:r>
      <w:r w:rsidRPr="00313A96">
        <w:rPr>
          <w:rFonts w:ascii="Times New Roman" w:eastAsia="Times New Roman" w:hAnsi="Times New Roman" w:cs="Times New Roman"/>
          <w:color w:val="000000"/>
          <w:sz w:val="24"/>
          <w:szCs w:val="24"/>
          <w:lang w:eastAsia="es-AR"/>
        </w:rPr>
        <w:t xml:space="preserve">. </w:t>
      </w:r>
    </w:p>
    <w:p w:rsidR="00671EAE" w:rsidRDefault="00671EAE" w:rsidP="00E252D1">
      <w:pPr>
        <w:spacing w:after="0" w:line="240" w:lineRule="auto"/>
        <w:jc w:val="both"/>
        <w:rPr>
          <w:rFonts w:ascii="Times New Roman" w:eastAsia="Times New Roman" w:hAnsi="Times New Roman" w:cs="Times New Roman"/>
          <w:color w:val="000000"/>
          <w:sz w:val="24"/>
          <w:szCs w:val="24"/>
          <w:lang w:eastAsia="es-AR"/>
        </w:rPr>
      </w:pPr>
    </w:p>
    <w:p w:rsidR="00671EAE" w:rsidRDefault="00671EAE" w:rsidP="00E252D1">
      <w:pPr>
        <w:spacing w:after="0" w:line="240" w:lineRule="auto"/>
        <w:jc w:val="both"/>
        <w:rPr>
          <w:rFonts w:ascii="Times New Roman" w:eastAsia="Times New Roman" w:hAnsi="Times New Roman" w:cs="Times New Roman"/>
          <w:color w:val="000000"/>
          <w:sz w:val="24"/>
          <w:szCs w:val="24"/>
          <w:lang w:eastAsia="es-AR"/>
        </w:rPr>
      </w:pPr>
    </w:p>
    <w:p w:rsidR="00671EAE" w:rsidRDefault="00671EAE" w:rsidP="00E252D1">
      <w:pPr>
        <w:spacing w:after="0" w:line="240" w:lineRule="auto"/>
        <w:jc w:val="both"/>
        <w:rPr>
          <w:rFonts w:ascii="Times New Roman" w:eastAsia="Times New Roman" w:hAnsi="Times New Roman" w:cs="Times New Roman"/>
          <w:color w:val="000000"/>
          <w:sz w:val="24"/>
          <w:szCs w:val="24"/>
          <w:lang w:eastAsia="es-AR"/>
        </w:rPr>
      </w:pPr>
    </w:p>
    <w:p w:rsidR="00671EAE" w:rsidRDefault="00671EAE" w:rsidP="00E252D1">
      <w:pPr>
        <w:spacing w:after="0" w:line="240" w:lineRule="auto"/>
        <w:jc w:val="both"/>
        <w:rPr>
          <w:rFonts w:ascii="Times New Roman" w:eastAsia="Times New Roman" w:hAnsi="Times New Roman" w:cs="Times New Roman"/>
          <w:color w:val="000000"/>
          <w:sz w:val="24"/>
          <w:szCs w:val="24"/>
          <w:lang w:eastAsia="es-AR"/>
        </w:rPr>
      </w:pPr>
    </w:p>
    <w:p w:rsidR="00E252D1" w:rsidRPr="00313A96" w:rsidRDefault="00E252D1" w:rsidP="00E252D1">
      <w:pPr>
        <w:spacing w:after="0" w:line="240" w:lineRule="auto"/>
        <w:jc w:val="both"/>
        <w:rPr>
          <w:rFonts w:ascii="Times New Roman" w:eastAsia="Times New Roman" w:hAnsi="Times New Roman" w:cs="Times New Roman"/>
          <w:color w:val="365F92"/>
          <w:sz w:val="24"/>
          <w:szCs w:val="24"/>
          <w:lang w:eastAsia="es-AR"/>
        </w:rPr>
      </w:pPr>
    </w:p>
    <w:p w:rsidR="00E252D1" w:rsidRPr="00313A96" w:rsidRDefault="00E252D1" w:rsidP="00E252D1">
      <w:pPr>
        <w:spacing w:before="100" w:beforeAutospacing="1" w:after="100" w:afterAutospacing="1" w:line="240" w:lineRule="auto"/>
        <w:rPr>
          <w:rFonts w:ascii="Times New Roman" w:eastAsia="Times New Roman" w:hAnsi="Times New Roman" w:cs="Times New Roman"/>
          <w:color w:val="0000FF"/>
          <w:sz w:val="24"/>
          <w:szCs w:val="24"/>
          <w:lang w:eastAsia="es-AR"/>
        </w:rPr>
      </w:pPr>
      <w:r w:rsidRPr="00313A96">
        <w:rPr>
          <w:rFonts w:ascii="Times New Roman" w:eastAsia="Times New Roman" w:hAnsi="Times New Roman" w:cs="Times New Roman"/>
          <w:b/>
          <w:bCs/>
          <w:color w:val="4F82BD"/>
          <w:sz w:val="24"/>
          <w:szCs w:val="24"/>
          <w:lang w:eastAsia="es-AR"/>
        </w:rPr>
        <w:t xml:space="preserve">Carga de la Solicitud </w:t>
      </w:r>
    </w:p>
    <w:p w:rsidR="00E252D1" w:rsidRPr="00313A96" w:rsidRDefault="00E252D1" w:rsidP="00E252D1">
      <w:pPr>
        <w:spacing w:before="100" w:beforeAutospacing="1" w:after="100" w:afterAutospacing="1" w:line="240" w:lineRule="auto"/>
        <w:jc w:val="both"/>
        <w:rPr>
          <w:rFonts w:ascii="Times New Roman" w:eastAsia="Times New Roman" w:hAnsi="Times New Roman" w:cs="Times New Roman"/>
          <w:b/>
          <w:bCs/>
          <w:i/>
          <w:iCs/>
          <w:color w:val="000000"/>
          <w:sz w:val="24"/>
          <w:szCs w:val="24"/>
          <w:lang w:eastAsia="es-AR"/>
        </w:rPr>
      </w:pPr>
      <w:r w:rsidRPr="00313A96">
        <w:rPr>
          <w:rFonts w:ascii="Times New Roman" w:eastAsia="Times New Roman" w:hAnsi="Times New Roman" w:cs="Times New Roman"/>
          <w:b/>
          <w:bCs/>
          <w:i/>
          <w:iCs/>
          <w:color w:val="000000"/>
          <w:sz w:val="24"/>
          <w:szCs w:val="24"/>
          <w:lang w:eastAsia="es-AR"/>
        </w:rPr>
        <w:t xml:space="preserve">IMPORTANTE: Se aclara que no es un </w:t>
      </w:r>
      <w:proofErr w:type="spellStart"/>
      <w:r w:rsidRPr="00313A96">
        <w:rPr>
          <w:rFonts w:ascii="Times New Roman" w:eastAsia="Times New Roman" w:hAnsi="Times New Roman" w:cs="Times New Roman"/>
          <w:b/>
          <w:bCs/>
          <w:i/>
          <w:iCs/>
          <w:color w:val="000000"/>
          <w:sz w:val="24"/>
          <w:szCs w:val="24"/>
          <w:lang w:eastAsia="es-AR"/>
        </w:rPr>
        <w:t>curriculum</w:t>
      </w:r>
      <w:proofErr w:type="spellEnd"/>
      <w:r w:rsidRPr="00313A96">
        <w:rPr>
          <w:rFonts w:ascii="Times New Roman" w:eastAsia="Times New Roman" w:hAnsi="Times New Roman" w:cs="Times New Roman"/>
          <w:b/>
          <w:bCs/>
          <w:i/>
          <w:iCs/>
          <w:color w:val="000000"/>
          <w:sz w:val="24"/>
          <w:szCs w:val="24"/>
          <w:lang w:eastAsia="es-AR"/>
        </w:rPr>
        <w:t xml:space="preserve"> vitae, sólo se completan los datos necesarios para el cobro de incentivos. Algunos aparecen automáticamente y no se pueden modificar. </w:t>
      </w:r>
    </w:p>
    <w:p w:rsidR="00E252D1" w:rsidRPr="00313A96" w:rsidRDefault="00E252D1" w:rsidP="00E252D1">
      <w:pPr>
        <w:spacing w:before="100" w:beforeAutospacing="1" w:after="100" w:afterAutospacing="1" w:line="240" w:lineRule="auto"/>
        <w:jc w:val="both"/>
        <w:rPr>
          <w:rFonts w:ascii="Times New Roman" w:eastAsia="Times New Roman" w:hAnsi="Times New Roman" w:cs="Times New Roman"/>
          <w:color w:val="0000FF"/>
          <w:sz w:val="24"/>
          <w:szCs w:val="24"/>
          <w:lang w:eastAsia="es-AR"/>
        </w:rPr>
      </w:pPr>
      <w:r w:rsidRPr="00313A96">
        <w:rPr>
          <w:rFonts w:ascii="Times New Roman" w:hAnsi="Times New Roman" w:cs="Times New Roman"/>
          <w:sz w:val="24"/>
          <w:szCs w:val="24"/>
        </w:rPr>
        <w:t>En la planilla aparecerán sus datos según constan en su CV, en la base de RRHH (RHUN, cargos docentes) que haya declarado la universidad y con la última Categoría de Investigador obtenida para el Programa de Incentivos. Aquellos docentes que se hayan presentado al proceso de Categorización 2014 y aún no hayan obtenido su categoría po</w:t>
      </w:r>
      <w:r w:rsidR="00B63010">
        <w:rPr>
          <w:rFonts w:ascii="Times New Roman" w:hAnsi="Times New Roman" w:cs="Times New Roman"/>
          <w:sz w:val="24"/>
          <w:szCs w:val="24"/>
        </w:rPr>
        <w:t>drán solicitar el incentivo 2018</w:t>
      </w:r>
      <w:r w:rsidRPr="00313A96">
        <w:rPr>
          <w:rFonts w:ascii="Times New Roman" w:hAnsi="Times New Roman" w:cs="Times New Roman"/>
          <w:sz w:val="24"/>
          <w:szCs w:val="24"/>
        </w:rPr>
        <w:t>, si reúnen el resto de las condiciones. Estos docentes observarán que el campo “categoría de Incentivos” aparecerá vacío, este campo se completará cuando tengan su categoría firme.</w:t>
      </w:r>
    </w:p>
    <w:p w:rsidR="00E252D1" w:rsidRPr="00313A96" w:rsidRDefault="00E252D1" w:rsidP="00E252D1">
      <w:pPr>
        <w:spacing w:before="100" w:beforeAutospacing="1" w:after="100" w:afterAutospacing="1" w:line="240" w:lineRule="auto"/>
        <w:rPr>
          <w:rFonts w:ascii="Times New Roman" w:eastAsia="Times New Roman" w:hAnsi="Times New Roman" w:cs="Times New Roman"/>
          <w:color w:val="0000FF"/>
          <w:sz w:val="24"/>
          <w:szCs w:val="24"/>
          <w:lang w:eastAsia="es-AR"/>
        </w:rPr>
      </w:pPr>
      <w:r w:rsidRPr="00313A96">
        <w:rPr>
          <w:rFonts w:ascii="Times New Roman" w:eastAsia="Times New Roman" w:hAnsi="Times New Roman" w:cs="Times New Roman"/>
          <w:color w:val="000000"/>
          <w:sz w:val="24"/>
          <w:szCs w:val="24"/>
          <w:lang w:eastAsia="es-AR"/>
        </w:rPr>
        <w:t xml:space="preserve">Una vez que se ingresa, aparece la siguiente pantalla: </w:t>
      </w:r>
    </w:p>
    <w:p w:rsidR="00E252D1" w:rsidRPr="00313A96" w:rsidRDefault="00E252D1" w:rsidP="00E252D1">
      <w:pPr>
        <w:spacing w:after="0" w:line="240" w:lineRule="auto"/>
        <w:rPr>
          <w:rFonts w:ascii="Times New Roman" w:eastAsia="Times New Roman" w:hAnsi="Times New Roman" w:cs="Times New Roman"/>
          <w:color w:val="365F92"/>
          <w:sz w:val="24"/>
          <w:szCs w:val="24"/>
          <w:lang w:eastAsia="es-AR"/>
        </w:rPr>
      </w:pPr>
    </w:p>
    <w:p w:rsidR="00E252D1" w:rsidRPr="00313A96" w:rsidRDefault="00E252D1" w:rsidP="00E252D1">
      <w:pPr>
        <w:spacing w:after="0" w:line="240" w:lineRule="auto"/>
        <w:rPr>
          <w:rFonts w:ascii="Times New Roman" w:eastAsia="Times New Roman" w:hAnsi="Times New Roman" w:cs="Times New Roman"/>
          <w:color w:val="0000FF"/>
          <w:sz w:val="24"/>
          <w:szCs w:val="24"/>
          <w:lang w:eastAsia="es-AR"/>
        </w:rPr>
      </w:pPr>
      <w:r w:rsidRPr="00313A96">
        <w:rPr>
          <w:rFonts w:ascii="Times New Roman" w:eastAsia="Times New Roman" w:hAnsi="Times New Roman" w:cs="Times New Roman"/>
          <w:noProof/>
          <w:color w:val="0000FF"/>
          <w:sz w:val="24"/>
          <w:szCs w:val="24"/>
          <w:lang w:val="es-AR" w:eastAsia="es-AR"/>
        </w:rPr>
        <w:drawing>
          <wp:inline distT="0" distB="0" distL="0" distR="0" wp14:anchorId="1D0C3FFB" wp14:editId="79FF3228">
            <wp:extent cx="6330315" cy="2431415"/>
            <wp:effectExtent l="0" t="0" r="0" b="6985"/>
            <wp:docPr id="8" name="Imagen 8" descr="8 - Primer panta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 - Primer pantall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30315" cy="2431415"/>
                    </a:xfrm>
                    <a:prstGeom prst="rect">
                      <a:avLst/>
                    </a:prstGeom>
                    <a:noFill/>
                    <a:ln>
                      <a:noFill/>
                    </a:ln>
                  </pic:spPr>
                </pic:pic>
              </a:graphicData>
            </a:graphic>
          </wp:inline>
        </w:drawing>
      </w:r>
    </w:p>
    <w:p w:rsidR="00E252D1" w:rsidRPr="00313A96" w:rsidRDefault="00E252D1" w:rsidP="00E252D1">
      <w:pPr>
        <w:spacing w:before="100" w:beforeAutospacing="1" w:after="100" w:afterAutospacing="1" w:line="240" w:lineRule="auto"/>
        <w:rPr>
          <w:rFonts w:ascii="Times New Roman" w:eastAsia="Times New Roman" w:hAnsi="Times New Roman" w:cs="Times New Roman"/>
          <w:color w:val="0000FF"/>
          <w:sz w:val="24"/>
          <w:szCs w:val="24"/>
          <w:lang w:eastAsia="es-AR"/>
        </w:rPr>
      </w:pPr>
      <w:r w:rsidRPr="00313A96">
        <w:rPr>
          <w:rFonts w:ascii="Times New Roman" w:eastAsia="Times New Roman" w:hAnsi="Times New Roman" w:cs="Times New Roman"/>
          <w:color w:val="000000"/>
          <w:sz w:val="24"/>
          <w:szCs w:val="24"/>
          <w:lang w:eastAsia="es-AR"/>
        </w:rPr>
        <w:t xml:space="preserve">Se debe ir a la opción Solicitud de Pago/Solicitud: </w:t>
      </w:r>
    </w:p>
    <w:p w:rsidR="00E252D1" w:rsidRPr="00313A96" w:rsidRDefault="00E252D1" w:rsidP="00E252D1">
      <w:pPr>
        <w:spacing w:after="0" w:line="240" w:lineRule="auto"/>
        <w:rPr>
          <w:rFonts w:ascii="Times New Roman" w:eastAsia="Times New Roman" w:hAnsi="Times New Roman" w:cs="Times New Roman"/>
          <w:color w:val="0000FF"/>
          <w:sz w:val="24"/>
          <w:szCs w:val="24"/>
          <w:lang w:eastAsia="es-AR"/>
        </w:rPr>
      </w:pPr>
    </w:p>
    <w:p w:rsidR="00E252D1" w:rsidRPr="00313A96" w:rsidRDefault="00E252D1" w:rsidP="00E252D1">
      <w:pPr>
        <w:spacing w:after="0" w:line="240" w:lineRule="auto"/>
        <w:rPr>
          <w:rFonts w:ascii="Times New Roman" w:eastAsia="Times New Roman" w:hAnsi="Times New Roman" w:cs="Times New Roman"/>
          <w:color w:val="0000FF"/>
          <w:sz w:val="24"/>
          <w:szCs w:val="24"/>
          <w:lang w:eastAsia="es-AR"/>
        </w:rPr>
      </w:pPr>
      <w:r w:rsidRPr="00313A96">
        <w:rPr>
          <w:rFonts w:ascii="Times New Roman" w:eastAsia="Times New Roman" w:hAnsi="Times New Roman" w:cs="Times New Roman"/>
          <w:noProof/>
          <w:color w:val="0000FF"/>
          <w:sz w:val="24"/>
          <w:szCs w:val="24"/>
          <w:lang w:val="es-AR" w:eastAsia="es-AR"/>
        </w:rPr>
        <w:drawing>
          <wp:inline distT="0" distB="0" distL="0" distR="0" wp14:anchorId="4E342EA7" wp14:editId="42EE9BE7">
            <wp:extent cx="6240145" cy="693420"/>
            <wp:effectExtent l="0" t="0" r="8255" b="0"/>
            <wp:docPr id="7" name="Imagen 7" descr="9 - Pestaña Solicit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 - Pestaña Solicitu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40145" cy="693420"/>
                    </a:xfrm>
                    <a:prstGeom prst="rect">
                      <a:avLst/>
                    </a:prstGeom>
                    <a:noFill/>
                    <a:ln>
                      <a:noFill/>
                    </a:ln>
                  </pic:spPr>
                </pic:pic>
              </a:graphicData>
            </a:graphic>
          </wp:inline>
        </w:drawing>
      </w:r>
    </w:p>
    <w:p w:rsidR="00E252D1" w:rsidRPr="00313A96" w:rsidRDefault="00E252D1" w:rsidP="00E252D1">
      <w:pPr>
        <w:spacing w:after="0" w:line="240" w:lineRule="auto"/>
        <w:jc w:val="both"/>
        <w:rPr>
          <w:rFonts w:ascii="Times New Roman" w:hAnsi="Times New Roman" w:cs="Times New Roman"/>
          <w:sz w:val="24"/>
          <w:szCs w:val="24"/>
        </w:rPr>
      </w:pPr>
    </w:p>
    <w:p w:rsidR="00E252D1" w:rsidRPr="00313A96" w:rsidRDefault="00E252D1" w:rsidP="00E252D1">
      <w:pPr>
        <w:spacing w:after="0" w:line="240" w:lineRule="auto"/>
        <w:ind w:left="720"/>
        <w:jc w:val="both"/>
        <w:rPr>
          <w:rFonts w:ascii="Times New Roman" w:hAnsi="Times New Roman" w:cs="Times New Roman"/>
          <w:sz w:val="24"/>
          <w:szCs w:val="24"/>
        </w:rPr>
      </w:pPr>
    </w:p>
    <w:p w:rsidR="00E252D1" w:rsidRPr="00313A96" w:rsidRDefault="00E252D1" w:rsidP="00E252D1">
      <w:pPr>
        <w:spacing w:after="0" w:line="240" w:lineRule="auto"/>
        <w:ind w:left="720"/>
        <w:jc w:val="both"/>
        <w:rPr>
          <w:rFonts w:ascii="Times New Roman" w:hAnsi="Times New Roman" w:cs="Times New Roman"/>
          <w:sz w:val="24"/>
          <w:szCs w:val="24"/>
        </w:rPr>
      </w:pPr>
    </w:p>
    <w:p w:rsidR="00E252D1" w:rsidRDefault="00E252D1" w:rsidP="00E252D1">
      <w:pPr>
        <w:spacing w:after="0" w:line="240" w:lineRule="auto"/>
        <w:ind w:left="720"/>
        <w:jc w:val="both"/>
        <w:rPr>
          <w:rFonts w:ascii="Times New Roman" w:hAnsi="Times New Roman" w:cs="Times New Roman"/>
          <w:sz w:val="24"/>
          <w:szCs w:val="24"/>
        </w:rPr>
      </w:pPr>
    </w:p>
    <w:p w:rsidR="00E252D1" w:rsidRDefault="00E252D1" w:rsidP="00E252D1">
      <w:pPr>
        <w:spacing w:after="0" w:line="240" w:lineRule="auto"/>
        <w:ind w:left="720"/>
        <w:jc w:val="both"/>
        <w:rPr>
          <w:rFonts w:ascii="Times New Roman" w:hAnsi="Times New Roman" w:cs="Times New Roman"/>
          <w:sz w:val="24"/>
          <w:szCs w:val="24"/>
        </w:rPr>
      </w:pPr>
    </w:p>
    <w:p w:rsidR="00E252D1" w:rsidRDefault="00E252D1" w:rsidP="00E252D1">
      <w:pPr>
        <w:spacing w:after="0" w:line="240" w:lineRule="auto"/>
        <w:ind w:left="720"/>
        <w:jc w:val="both"/>
        <w:rPr>
          <w:rFonts w:ascii="Times New Roman" w:hAnsi="Times New Roman" w:cs="Times New Roman"/>
          <w:sz w:val="24"/>
          <w:szCs w:val="24"/>
        </w:rPr>
      </w:pPr>
    </w:p>
    <w:p w:rsidR="00E252D1" w:rsidRDefault="00E252D1" w:rsidP="00E252D1">
      <w:pPr>
        <w:spacing w:after="0" w:line="240" w:lineRule="auto"/>
        <w:ind w:left="720"/>
        <w:jc w:val="both"/>
        <w:rPr>
          <w:rFonts w:ascii="Times New Roman" w:hAnsi="Times New Roman" w:cs="Times New Roman"/>
          <w:sz w:val="24"/>
          <w:szCs w:val="24"/>
        </w:rPr>
      </w:pPr>
    </w:p>
    <w:p w:rsidR="00671EAE" w:rsidRDefault="00671EAE" w:rsidP="00E252D1">
      <w:pPr>
        <w:spacing w:after="0" w:line="240" w:lineRule="auto"/>
        <w:ind w:left="720"/>
        <w:jc w:val="both"/>
        <w:rPr>
          <w:rFonts w:ascii="Times New Roman" w:hAnsi="Times New Roman" w:cs="Times New Roman"/>
          <w:sz w:val="24"/>
          <w:szCs w:val="24"/>
        </w:rPr>
      </w:pPr>
    </w:p>
    <w:p w:rsidR="00671EAE" w:rsidRDefault="00671EAE" w:rsidP="00E252D1">
      <w:pPr>
        <w:spacing w:after="0" w:line="240" w:lineRule="auto"/>
        <w:ind w:left="720"/>
        <w:jc w:val="both"/>
        <w:rPr>
          <w:rFonts w:ascii="Times New Roman" w:hAnsi="Times New Roman" w:cs="Times New Roman"/>
          <w:sz w:val="24"/>
          <w:szCs w:val="24"/>
        </w:rPr>
      </w:pPr>
    </w:p>
    <w:p w:rsidR="00671EAE" w:rsidRDefault="00671EAE" w:rsidP="00E252D1">
      <w:pPr>
        <w:spacing w:after="0" w:line="240" w:lineRule="auto"/>
        <w:ind w:left="720"/>
        <w:jc w:val="both"/>
        <w:rPr>
          <w:rFonts w:ascii="Times New Roman" w:hAnsi="Times New Roman" w:cs="Times New Roman"/>
          <w:sz w:val="24"/>
          <w:szCs w:val="24"/>
        </w:rPr>
      </w:pPr>
    </w:p>
    <w:p w:rsidR="00E252D1" w:rsidRDefault="00E252D1" w:rsidP="00E252D1">
      <w:pPr>
        <w:spacing w:after="0" w:line="240" w:lineRule="auto"/>
        <w:jc w:val="both"/>
        <w:rPr>
          <w:rFonts w:ascii="Times New Roman" w:hAnsi="Times New Roman" w:cs="Times New Roman"/>
          <w:sz w:val="24"/>
          <w:szCs w:val="24"/>
        </w:rPr>
      </w:pPr>
    </w:p>
    <w:p w:rsidR="00E252D1" w:rsidRPr="00313A96" w:rsidRDefault="00E252D1" w:rsidP="00E252D1">
      <w:pPr>
        <w:pStyle w:val="Prrafodelista"/>
        <w:numPr>
          <w:ilvl w:val="0"/>
          <w:numId w:val="8"/>
        </w:numPr>
        <w:spacing w:after="0" w:line="240" w:lineRule="auto"/>
        <w:jc w:val="both"/>
        <w:rPr>
          <w:rFonts w:ascii="Times New Roman" w:hAnsi="Times New Roman" w:cs="Times New Roman"/>
          <w:sz w:val="24"/>
          <w:szCs w:val="24"/>
        </w:rPr>
      </w:pPr>
      <w:r w:rsidRPr="00313A96">
        <w:rPr>
          <w:rFonts w:ascii="Times New Roman" w:hAnsi="Times New Roman" w:cs="Times New Roman"/>
          <w:sz w:val="24"/>
          <w:szCs w:val="24"/>
        </w:rPr>
        <w:t>Los “</w:t>
      </w:r>
      <w:r w:rsidRPr="00313A96">
        <w:rPr>
          <w:rFonts w:ascii="Times New Roman" w:hAnsi="Times New Roman" w:cs="Times New Roman"/>
          <w:b/>
          <w:sz w:val="24"/>
          <w:szCs w:val="24"/>
        </w:rPr>
        <w:t>Datos Personales</w:t>
      </w:r>
      <w:r w:rsidRPr="00313A96">
        <w:rPr>
          <w:rFonts w:ascii="Times New Roman" w:hAnsi="Times New Roman" w:cs="Times New Roman"/>
          <w:sz w:val="24"/>
          <w:szCs w:val="24"/>
        </w:rPr>
        <w:t xml:space="preserve">” no se pueden modificar. Se </w:t>
      </w:r>
      <w:r w:rsidR="005668E1">
        <w:rPr>
          <w:rFonts w:ascii="Times New Roman" w:hAnsi="Times New Roman" w:cs="Times New Roman"/>
          <w:sz w:val="24"/>
          <w:szCs w:val="24"/>
        </w:rPr>
        <w:t>a</w:t>
      </w:r>
      <w:r w:rsidRPr="00313A96">
        <w:rPr>
          <w:rFonts w:ascii="Times New Roman" w:hAnsi="Times New Roman" w:cs="Times New Roman"/>
          <w:sz w:val="24"/>
          <w:szCs w:val="24"/>
        </w:rPr>
        <w:t>utocompletan automáticamente</w:t>
      </w:r>
    </w:p>
    <w:p w:rsidR="00E252D1" w:rsidRPr="00313A96" w:rsidRDefault="00E252D1" w:rsidP="00E252D1">
      <w:pPr>
        <w:spacing w:before="100" w:beforeAutospacing="1" w:after="100" w:afterAutospacing="1" w:line="240" w:lineRule="auto"/>
        <w:rPr>
          <w:rFonts w:ascii="Times New Roman" w:eastAsia="Times New Roman" w:hAnsi="Times New Roman" w:cs="Times New Roman"/>
          <w:b/>
          <w:bCs/>
          <w:i/>
          <w:iCs/>
          <w:color w:val="000000"/>
          <w:sz w:val="24"/>
          <w:szCs w:val="24"/>
          <w:lang w:eastAsia="es-AR"/>
        </w:rPr>
      </w:pPr>
      <w:r w:rsidRPr="00313A96">
        <w:rPr>
          <w:rFonts w:ascii="Times New Roman" w:eastAsia="Times New Roman" w:hAnsi="Times New Roman" w:cs="Times New Roman"/>
          <w:b/>
          <w:bCs/>
          <w:i/>
          <w:iCs/>
          <w:color w:val="000000"/>
          <w:sz w:val="24"/>
          <w:szCs w:val="24"/>
          <w:lang w:eastAsia="es-AR"/>
        </w:rPr>
        <w:t>Cuadro Artículo 25 – Situación de Revista</w:t>
      </w:r>
    </w:p>
    <w:p w:rsidR="00E252D1" w:rsidRPr="00402E45" w:rsidRDefault="00E252D1" w:rsidP="00402E45">
      <w:pPr>
        <w:pStyle w:val="Prrafodelista"/>
        <w:numPr>
          <w:ilvl w:val="0"/>
          <w:numId w:val="9"/>
        </w:numPr>
        <w:spacing w:after="0" w:line="240" w:lineRule="auto"/>
        <w:jc w:val="both"/>
        <w:rPr>
          <w:rFonts w:ascii="Times New Roman" w:hAnsi="Times New Roman" w:cs="Times New Roman"/>
          <w:sz w:val="24"/>
          <w:szCs w:val="24"/>
        </w:rPr>
      </w:pPr>
      <w:r w:rsidRPr="00402E45">
        <w:rPr>
          <w:rFonts w:ascii="Times New Roman" w:hAnsi="Times New Roman" w:cs="Times New Roman"/>
          <w:sz w:val="24"/>
          <w:szCs w:val="24"/>
        </w:rPr>
        <w:t xml:space="preserve">Seleccionar </w:t>
      </w:r>
      <w:r w:rsidRPr="00402E45">
        <w:rPr>
          <w:rFonts w:ascii="Times New Roman" w:hAnsi="Times New Roman" w:cs="Times New Roman"/>
          <w:sz w:val="24"/>
          <w:szCs w:val="24"/>
          <w:u w:val="single"/>
        </w:rPr>
        <w:t>Universidad donde registra el cargo Docente</w:t>
      </w:r>
      <w:r w:rsidRPr="00402E45">
        <w:rPr>
          <w:rFonts w:ascii="Times New Roman" w:hAnsi="Times New Roman" w:cs="Times New Roman"/>
          <w:sz w:val="24"/>
          <w:szCs w:val="24"/>
        </w:rPr>
        <w:t>, una vez seleccionada se autocompletará el campo “Cantidad de Cargos” (</w:t>
      </w:r>
      <w:r w:rsidR="00581BB8">
        <w:rPr>
          <w:rFonts w:ascii="Times New Roman" w:hAnsi="Times New Roman" w:cs="Times New Roman"/>
          <w:sz w:val="24"/>
          <w:szCs w:val="24"/>
        </w:rPr>
        <w:t>no se puede modificar</w:t>
      </w:r>
      <w:r w:rsidRPr="00402E45">
        <w:rPr>
          <w:rFonts w:ascii="Times New Roman" w:hAnsi="Times New Roman" w:cs="Times New Roman"/>
          <w:sz w:val="24"/>
          <w:szCs w:val="24"/>
        </w:rPr>
        <w:t>)</w:t>
      </w:r>
    </w:p>
    <w:p w:rsidR="00E252D1" w:rsidRPr="00313A96" w:rsidRDefault="00E252D1" w:rsidP="00E252D1">
      <w:pPr>
        <w:numPr>
          <w:ilvl w:val="2"/>
          <w:numId w:val="1"/>
        </w:numPr>
        <w:spacing w:after="0" w:line="240" w:lineRule="auto"/>
        <w:jc w:val="both"/>
        <w:rPr>
          <w:rFonts w:ascii="Times New Roman" w:hAnsi="Times New Roman" w:cs="Times New Roman"/>
          <w:sz w:val="24"/>
          <w:szCs w:val="24"/>
        </w:rPr>
      </w:pPr>
      <w:r w:rsidRPr="00313A96">
        <w:rPr>
          <w:rFonts w:ascii="Times New Roman" w:hAnsi="Times New Roman" w:cs="Times New Roman"/>
          <w:sz w:val="24"/>
          <w:szCs w:val="24"/>
        </w:rPr>
        <w:t>Los “Cargos”, son los Cargos que la Universidad eleva a la SPU (RHUN)</w:t>
      </w:r>
    </w:p>
    <w:p w:rsidR="00E252D1" w:rsidRPr="00313A96" w:rsidRDefault="00E252D1" w:rsidP="00E252D1">
      <w:pPr>
        <w:rPr>
          <w:rFonts w:ascii="Times New Roman" w:eastAsia="Times New Roman" w:hAnsi="Times New Roman" w:cs="Times New Roman"/>
          <w:sz w:val="24"/>
          <w:szCs w:val="24"/>
          <w:lang w:eastAsia="es-AR"/>
        </w:rPr>
      </w:pPr>
      <w:r w:rsidRPr="00313A96">
        <w:rPr>
          <w:rFonts w:ascii="Times New Roman" w:eastAsia="Times New Roman" w:hAnsi="Times New Roman" w:cs="Times New Roman"/>
          <w:noProof/>
          <w:sz w:val="24"/>
          <w:szCs w:val="24"/>
          <w:lang w:val="es-AR" w:eastAsia="es-AR"/>
        </w:rPr>
        <w:drawing>
          <wp:inline distT="0" distB="0" distL="0" distR="0" wp14:anchorId="56DFC196" wp14:editId="61127B12">
            <wp:extent cx="5612130" cy="3075255"/>
            <wp:effectExtent l="0" t="0" r="7620" b="0"/>
            <wp:docPr id="21" name="Imagen 21" descr="R:\Área de Incentivos\2017\archiva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Área de Incentivos\2017\archivar\untitle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3075255"/>
                    </a:xfrm>
                    <a:prstGeom prst="rect">
                      <a:avLst/>
                    </a:prstGeom>
                    <a:noFill/>
                    <a:ln>
                      <a:noFill/>
                    </a:ln>
                  </pic:spPr>
                </pic:pic>
              </a:graphicData>
            </a:graphic>
          </wp:inline>
        </w:drawing>
      </w:r>
      <w:r w:rsidRPr="00313A96">
        <w:rPr>
          <w:rFonts w:ascii="Times New Roman" w:hAnsi="Times New Roman" w:cs="Times New Roman"/>
          <w:noProof/>
          <w:sz w:val="24"/>
          <w:szCs w:val="24"/>
          <w:lang w:val="es-AR" w:eastAsia="es-AR"/>
        </w:rPr>
        <mc:AlternateContent>
          <mc:Choice Requires="wps">
            <w:drawing>
              <wp:inline distT="0" distB="0" distL="0" distR="0" wp14:anchorId="1D084ABE" wp14:editId="62280F66">
                <wp:extent cx="304800" cy="304800"/>
                <wp:effectExtent l="0" t="0" r="0" b="0"/>
                <wp:docPr id="18" name="Rectángulo 18" descr="cid:B6FEE5E3C1384666948163274BD8F053@d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7C0014" id="Rectángulo 18" o:spid="_x0000_s1026" alt="cid:B6FEE5E3C1384666948163274BD8F053@dn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BoM5FnhAgAA7AUAAA4AAAAAAAAAAAAAAAAALgIA&#10;AGRycy9lMm9Eb2MueG1sUEsBAi0AFAAGAAgAAAAhAEyg6SzYAAAAAwEAAA8AAAAAAAAAAAAAAAAA&#10;OwUAAGRycy9kb3ducmV2LnhtbFBLBQYAAAAABAAEAPMAAABABgAAAAA=&#10;" filled="f" stroked="f">
                <o:lock v:ext="edit" aspectratio="t"/>
                <w10:anchorlock/>
              </v:rect>
            </w:pict>
          </mc:Fallback>
        </mc:AlternateContent>
      </w:r>
      <w:r w:rsidRPr="00313A96">
        <w:rPr>
          <w:rFonts w:ascii="Times New Roman" w:eastAsia="Times New Roman" w:hAnsi="Times New Roman" w:cs="Times New Roman"/>
          <w:color w:val="000000"/>
          <w:sz w:val="24"/>
          <w:szCs w:val="24"/>
          <w:lang w:eastAsia="es-AR"/>
        </w:rPr>
        <w:t xml:space="preserve"> </w:t>
      </w:r>
      <w:r w:rsidRPr="00313A96">
        <w:rPr>
          <w:rFonts w:ascii="Times New Roman" w:hAnsi="Times New Roman" w:cs="Times New Roman"/>
          <w:sz w:val="24"/>
          <w:szCs w:val="24"/>
        </w:rPr>
        <w:t xml:space="preserve">Los </w:t>
      </w:r>
      <w:r w:rsidRPr="00313A96">
        <w:rPr>
          <w:rFonts w:ascii="Times New Roman" w:hAnsi="Times New Roman" w:cs="Times New Roman"/>
          <w:sz w:val="24"/>
          <w:szCs w:val="24"/>
          <w:u w:val="single"/>
        </w:rPr>
        <w:t>Cargos</w:t>
      </w:r>
      <w:r w:rsidRPr="00313A96">
        <w:rPr>
          <w:rFonts w:ascii="Times New Roman" w:hAnsi="Times New Roman" w:cs="Times New Roman"/>
          <w:sz w:val="24"/>
          <w:szCs w:val="24"/>
        </w:rPr>
        <w:t xml:space="preserve"> se pueden consultar presionando el botón </w:t>
      </w:r>
      <w:r w:rsidRPr="00313A96">
        <w:rPr>
          <w:rFonts w:ascii="Times New Roman" w:hAnsi="Times New Roman" w:cs="Times New Roman"/>
          <w:b/>
          <w:sz w:val="24"/>
          <w:szCs w:val="24"/>
        </w:rPr>
        <w:t>“</w:t>
      </w:r>
      <w:r w:rsidRPr="00313A96">
        <w:rPr>
          <w:rFonts w:ascii="Times New Roman" w:eastAsia="Times New Roman" w:hAnsi="Times New Roman" w:cs="Times New Roman"/>
          <w:noProof/>
          <w:color w:val="0000FF"/>
          <w:sz w:val="24"/>
          <w:szCs w:val="24"/>
          <w:lang w:val="es-AR" w:eastAsia="es-AR"/>
        </w:rPr>
        <w:drawing>
          <wp:inline distT="0" distB="0" distL="0" distR="0" wp14:anchorId="35E3949F" wp14:editId="76C9660F">
            <wp:extent cx="210820" cy="210820"/>
            <wp:effectExtent l="0" t="0" r="0" b="0"/>
            <wp:docPr id="2" name="Imagen 2" descr="botón 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otón ma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820" cy="210820"/>
                    </a:xfrm>
                    <a:prstGeom prst="rect">
                      <a:avLst/>
                    </a:prstGeom>
                    <a:noFill/>
                    <a:ln>
                      <a:noFill/>
                    </a:ln>
                  </pic:spPr>
                </pic:pic>
              </a:graphicData>
            </a:graphic>
          </wp:inline>
        </w:drawing>
      </w:r>
      <w:r w:rsidRPr="00313A96">
        <w:rPr>
          <w:rFonts w:ascii="Times New Roman" w:hAnsi="Times New Roman" w:cs="Times New Roman"/>
          <w:b/>
          <w:sz w:val="24"/>
          <w:szCs w:val="24"/>
        </w:rPr>
        <w:t xml:space="preserve"> Ver Cargos”</w:t>
      </w:r>
      <w:r w:rsidRPr="00313A96">
        <w:rPr>
          <w:rFonts w:ascii="Times New Roman" w:hAnsi="Times New Roman" w:cs="Times New Roman"/>
          <w:sz w:val="24"/>
          <w:szCs w:val="24"/>
        </w:rPr>
        <w:t xml:space="preserve"> en la parte inferior del formulario</w:t>
      </w:r>
    </w:p>
    <w:p w:rsidR="00E252D1" w:rsidRPr="00313A96" w:rsidRDefault="00581BB8" w:rsidP="00E252D1">
      <w:pPr>
        <w:numPr>
          <w:ilvl w:val="2"/>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La información que observa se refiere a los cargos que desempeñó </w:t>
      </w:r>
      <w:r w:rsidRPr="00313A96">
        <w:rPr>
          <w:rFonts w:ascii="Times New Roman" w:hAnsi="Times New Roman" w:cs="Times New Roman"/>
          <w:sz w:val="24"/>
          <w:szCs w:val="24"/>
        </w:rPr>
        <w:t>mes por mes</w:t>
      </w:r>
      <w:r w:rsidR="00B63010">
        <w:rPr>
          <w:rFonts w:ascii="Times New Roman" w:hAnsi="Times New Roman" w:cs="Times New Roman"/>
          <w:sz w:val="24"/>
          <w:szCs w:val="24"/>
        </w:rPr>
        <w:t xml:space="preserve"> en el año 2018</w:t>
      </w:r>
      <w:r w:rsidR="00E252D1" w:rsidRPr="00313A96">
        <w:rPr>
          <w:rFonts w:ascii="Times New Roman" w:hAnsi="Times New Roman" w:cs="Times New Roman"/>
          <w:sz w:val="24"/>
          <w:szCs w:val="24"/>
        </w:rPr>
        <w:t>, verificar que la información sea la correcta, caso contrario deberá adjuntar nota y resolución</w:t>
      </w:r>
    </w:p>
    <w:p w:rsidR="00E252D1" w:rsidRPr="00313A96" w:rsidRDefault="00E252D1" w:rsidP="00E252D1">
      <w:pPr>
        <w:numPr>
          <w:ilvl w:val="2"/>
          <w:numId w:val="1"/>
        </w:numPr>
        <w:spacing w:after="0" w:line="240" w:lineRule="auto"/>
        <w:jc w:val="both"/>
        <w:rPr>
          <w:rFonts w:ascii="Times New Roman" w:hAnsi="Times New Roman" w:cs="Times New Roman"/>
          <w:sz w:val="24"/>
          <w:szCs w:val="24"/>
        </w:rPr>
      </w:pPr>
      <w:r w:rsidRPr="00313A96">
        <w:rPr>
          <w:rFonts w:ascii="Times New Roman" w:hAnsi="Times New Roman" w:cs="Times New Roman"/>
          <w:sz w:val="24"/>
          <w:szCs w:val="24"/>
        </w:rPr>
        <w:t>Observar principalmente la “Dedicación” en los cargos</w:t>
      </w:r>
    </w:p>
    <w:p w:rsidR="00E252D1" w:rsidRPr="00313A96" w:rsidRDefault="00E252D1" w:rsidP="00E252D1">
      <w:pPr>
        <w:pStyle w:val="Prrafodelista"/>
        <w:numPr>
          <w:ilvl w:val="0"/>
          <w:numId w:val="1"/>
        </w:numPr>
        <w:spacing w:before="100" w:beforeAutospacing="1" w:after="100" w:afterAutospacing="1" w:line="240" w:lineRule="auto"/>
        <w:rPr>
          <w:rFonts w:ascii="Times New Roman" w:hAnsi="Times New Roman" w:cs="Times New Roman"/>
          <w:sz w:val="24"/>
          <w:szCs w:val="24"/>
        </w:rPr>
      </w:pPr>
      <w:r w:rsidRPr="00313A96">
        <w:rPr>
          <w:rFonts w:ascii="Times New Roman" w:hAnsi="Times New Roman" w:cs="Times New Roman"/>
          <w:sz w:val="24"/>
          <w:szCs w:val="24"/>
        </w:rPr>
        <w:t xml:space="preserve">Si su dedicación en Docencia es </w:t>
      </w:r>
      <w:r w:rsidRPr="00313A96">
        <w:rPr>
          <w:rFonts w:ascii="Times New Roman" w:hAnsi="Times New Roman" w:cs="Times New Roman"/>
          <w:b/>
          <w:sz w:val="24"/>
          <w:szCs w:val="24"/>
        </w:rPr>
        <w:t>Exclusiva</w:t>
      </w:r>
      <w:r w:rsidRPr="00313A96">
        <w:rPr>
          <w:rFonts w:ascii="Times New Roman" w:hAnsi="Times New Roman" w:cs="Times New Roman"/>
          <w:sz w:val="24"/>
          <w:szCs w:val="24"/>
        </w:rPr>
        <w:t>, en la opción “Desempeña cargos en un organismo de CYT” seleccione “NO”</w:t>
      </w:r>
    </w:p>
    <w:p w:rsidR="00E252D1" w:rsidRPr="00313A96" w:rsidRDefault="00E252D1" w:rsidP="00E252D1">
      <w:pPr>
        <w:spacing w:before="100" w:beforeAutospacing="1" w:after="100" w:afterAutospacing="1" w:line="240" w:lineRule="auto"/>
        <w:rPr>
          <w:rFonts w:ascii="Times New Roman" w:eastAsia="Times New Roman" w:hAnsi="Times New Roman" w:cs="Times New Roman"/>
          <w:color w:val="0000FF"/>
          <w:sz w:val="24"/>
          <w:szCs w:val="24"/>
          <w:lang w:eastAsia="es-AR"/>
        </w:rPr>
      </w:pPr>
      <w:r w:rsidRPr="00313A96">
        <w:rPr>
          <w:rFonts w:ascii="Times New Roman" w:eastAsia="Times New Roman" w:hAnsi="Times New Roman" w:cs="Times New Roman"/>
          <w:noProof/>
          <w:color w:val="0000FF"/>
          <w:sz w:val="24"/>
          <w:szCs w:val="24"/>
          <w:lang w:val="es-AR" w:eastAsia="es-AR"/>
        </w:rPr>
        <w:lastRenderedPageBreak/>
        <w:drawing>
          <wp:inline distT="0" distB="0" distL="0" distR="0" wp14:anchorId="275D4689" wp14:editId="4067BDA0">
            <wp:extent cx="5227093" cy="1469977"/>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a:extLst>
                        <a:ext uri="{28A0092B-C50C-407E-A947-70E740481C1C}">
                          <a14:useLocalDpi xmlns:a14="http://schemas.microsoft.com/office/drawing/2010/main" val="0"/>
                        </a:ext>
                      </a:extLst>
                    </a:blip>
                    <a:srcRect t="17910" r="3940"/>
                    <a:stretch/>
                  </pic:blipFill>
                  <pic:spPr bwMode="auto">
                    <a:xfrm>
                      <a:off x="0" y="0"/>
                      <a:ext cx="5227093" cy="1469977"/>
                    </a:xfrm>
                    <a:prstGeom prst="rect">
                      <a:avLst/>
                    </a:prstGeom>
                    <a:noFill/>
                    <a:ln>
                      <a:noFill/>
                    </a:ln>
                    <a:extLst>
                      <a:ext uri="{53640926-AAD7-44D8-BBD7-CCE9431645EC}">
                        <a14:shadowObscured xmlns:a14="http://schemas.microsoft.com/office/drawing/2010/main"/>
                      </a:ext>
                    </a:extLst>
                  </pic:spPr>
                </pic:pic>
              </a:graphicData>
            </a:graphic>
          </wp:inline>
        </w:drawing>
      </w:r>
    </w:p>
    <w:p w:rsidR="00671EAE" w:rsidRDefault="00671EAE" w:rsidP="00E252D1">
      <w:pPr>
        <w:spacing w:before="100" w:beforeAutospacing="1" w:after="100" w:afterAutospacing="1" w:line="240" w:lineRule="auto"/>
        <w:rPr>
          <w:rFonts w:ascii="Times New Roman" w:eastAsia="Times New Roman" w:hAnsi="Times New Roman" w:cs="Times New Roman"/>
          <w:b/>
          <w:bCs/>
          <w:color w:val="000000"/>
          <w:sz w:val="24"/>
          <w:szCs w:val="24"/>
          <w:lang w:eastAsia="es-AR"/>
        </w:rPr>
      </w:pPr>
    </w:p>
    <w:p w:rsidR="00671EAE" w:rsidRDefault="00671EAE" w:rsidP="00E252D1">
      <w:pPr>
        <w:spacing w:before="100" w:beforeAutospacing="1" w:after="100" w:afterAutospacing="1" w:line="240" w:lineRule="auto"/>
        <w:rPr>
          <w:rFonts w:ascii="Times New Roman" w:eastAsia="Times New Roman" w:hAnsi="Times New Roman" w:cs="Times New Roman"/>
          <w:b/>
          <w:bCs/>
          <w:color w:val="000000"/>
          <w:sz w:val="24"/>
          <w:szCs w:val="24"/>
          <w:lang w:eastAsia="es-AR"/>
        </w:rPr>
      </w:pPr>
    </w:p>
    <w:p w:rsidR="00E252D1" w:rsidRPr="00671EAE" w:rsidRDefault="00E252D1" w:rsidP="00E252D1">
      <w:pPr>
        <w:spacing w:before="100" w:beforeAutospacing="1" w:after="100" w:afterAutospacing="1" w:line="240" w:lineRule="auto"/>
        <w:rPr>
          <w:rFonts w:ascii="Times New Roman" w:eastAsia="Times New Roman" w:hAnsi="Times New Roman" w:cs="Times New Roman"/>
          <w:i/>
          <w:color w:val="0000FF"/>
          <w:sz w:val="24"/>
          <w:szCs w:val="24"/>
          <w:lang w:eastAsia="es-AR"/>
        </w:rPr>
      </w:pPr>
      <w:r w:rsidRPr="00671EAE">
        <w:rPr>
          <w:rFonts w:ascii="Times New Roman" w:eastAsia="Times New Roman" w:hAnsi="Times New Roman" w:cs="Times New Roman"/>
          <w:b/>
          <w:bCs/>
          <w:i/>
          <w:color w:val="000000"/>
          <w:sz w:val="24"/>
          <w:szCs w:val="24"/>
          <w:lang w:eastAsia="es-AR"/>
        </w:rPr>
        <w:t xml:space="preserve">Cargo en CONICET/CIC </w:t>
      </w:r>
    </w:p>
    <w:p w:rsidR="00E252D1" w:rsidRPr="00313A96" w:rsidRDefault="00E252D1" w:rsidP="00E252D1">
      <w:pPr>
        <w:spacing w:after="0" w:line="240" w:lineRule="auto"/>
        <w:rPr>
          <w:rFonts w:ascii="Times New Roman" w:eastAsia="Times New Roman" w:hAnsi="Times New Roman" w:cs="Times New Roman"/>
          <w:color w:val="0000FF"/>
          <w:sz w:val="24"/>
          <w:szCs w:val="24"/>
          <w:lang w:eastAsia="es-AR"/>
        </w:rPr>
      </w:pPr>
      <w:r w:rsidRPr="00313A96">
        <w:rPr>
          <w:rFonts w:ascii="Times New Roman" w:eastAsia="Times New Roman" w:hAnsi="Times New Roman" w:cs="Times New Roman"/>
          <w:noProof/>
          <w:color w:val="0000FF"/>
          <w:sz w:val="24"/>
          <w:szCs w:val="24"/>
          <w:lang w:val="es-AR" w:eastAsia="es-AR"/>
        </w:rPr>
        <w:drawing>
          <wp:inline distT="0" distB="0" distL="0" distR="0" wp14:anchorId="66E28461" wp14:editId="1AFD749A">
            <wp:extent cx="5608320" cy="3663950"/>
            <wp:effectExtent l="0" t="0" r="0" b="0"/>
            <wp:docPr id="20" name="Imagen 20" descr="R:\Área de Incentivos\2017\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Área de Incentivos\2017\image00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8320" cy="3663950"/>
                    </a:xfrm>
                    <a:prstGeom prst="rect">
                      <a:avLst/>
                    </a:prstGeom>
                    <a:noFill/>
                    <a:ln>
                      <a:noFill/>
                    </a:ln>
                  </pic:spPr>
                </pic:pic>
              </a:graphicData>
            </a:graphic>
          </wp:inline>
        </w:drawing>
      </w:r>
    </w:p>
    <w:p w:rsidR="00E252D1" w:rsidRPr="00313A96" w:rsidRDefault="00E252D1" w:rsidP="00E252D1">
      <w:pPr>
        <w:pStyle w:val="Prrafodelista"/>
        <w:numPr>
          <w:ilvl w:val="0"/>
          <w:numId w:val="6"/>
        </w:numPr>
        <w:spacing w:before="100" w:beforeAutospacing="1" w:after="100" w:afterAutospacing="1" w:line="240" w:lineRule="auto"/>
        <w:jc w:val="both"/>
        <w:rPr>
          <w:rFonts w:ascii="Times New Roman" w:eastAsia="Times New Roman" w:hAnsi="Times New Roman" w:cs="Times New Roman"/>
          <w:color w:val="000000"/>
          <w:sz w:val="24"/>
          <w:szCs w:val="24"/>
          <w:lang w:eastAsia="es-AR"/>
        </w:rPr>
      </w:pPr>
      <w:r w:rsidRPr="00313A96">
        <w:rPr>
          <w:rFonts w:ascii="Times New Roman" w:eastAsia="Times New Roman" w:hAnsi="Times New Roman" w:cs="Times New Roman"/>
          <w:color w:val="000000"/>
          <w:sz w:val="24"/>
          <w:szCs w:val="24"/>
          <w:lang w:eastAsia="es-AR"/>
        </w:rPr>
        <w:t xml:space="preserve">Se indica el cargo en CONICET/CIC, </w:t>
      </w:r>
      <w:r w:rsidRPr="00313A96">
        <w:rPr>
          <w:rFonts w:ascii="Times New Roman" w:eastAsia="Times New Roman" w:hAnsi="Times New Roman" w:cs="Times New Roman"/>
          <w:b/>
          <w:bCs/>
          <w:color w:val="000000"/>
          <w:sz w:val="24"/>
          <w:szCs w:val="24"/>
          <w:lang w:eastAsia="es-AR"/>
        </w:rPr>
        <w:t>sólo</w:t>
      </w:r>
      <w:r w:rsidRPr="00313A96">
        <w:rPr>
          <w:rFonts w:ascii="Times New Roman" w:eastAsia="Times New Roman" w:hAnsi="Times New Roman" w:cs="Times New Roman"/>
          <w:color w:val="000000"/>
          <w:sz w:val="24"/>
          <w:szCs w:val="24"/>
          <w:lang w:eastAsia="es-AR"/>
        </w:rPr>
        <w:t xml:space="preserve"> en caso de requerirlo para el cobro de incentivos con dedicación exclusiva, teniendo dedicación docente simple o </w:t>
      </w:r>
      <w:proofErr w:type="spellStart"/>
      <w:r w:rsidRPr="00313A96">
        <w:rPr>
          <w:rFonts w:ascii="Times New Roman" w:eastAsia="Times New Roman" w:hAnsi="Times New Roman" w:cs="Times New Roman"/>
          <w:color w:val="000000"/>
          <w:sz w:val="24"/>
          <w:szCs w:val="24"/>
          <w:lang w:eastAsia="es-AR"/>
        </w:rPr>
        <w:t>semiexclusiva</w:t>
      </w:r>
      <w:proofErr w:type="spellEnd"/>
      <w:r w:rsidRPr="00313A96">
        <w:rPr>
          <w:rFonts w:ascii="Times New Roman" w:eastAsia="Times New Roman" w:hAnsi="Times New Roman" w:cs="Times New Roman"/>
          <w:color w:val="000000"/>
          <w:sz w:val="24"/>
          <w:szCs w:val="24"/>
          <w:lang w:eastAsia="es-AR"/>
        </w:rPr>
        <w:t xml:space="preserve"> (</w:t>
      </w:r>
      <w:r w:rsidRPr="00313A96">
        <w:rPr>
          <w:rFonts w:ascii="Times New Roman" w:eastAsia="Times New Roman" w:hAnsi="Times New Roman" w:cs="Times New Roman"/>
          <w:i/>
          <w:iCs/>
          <w:color w:val="000000"/>
          <w:sz w:val="24"/>
          <w:szCs w:val="24"/>
          <w:lang w:eastAsia="es-AR"/>
        </w:rPr>
        <w:t>Arts. 25 a) y 40 g) del Manual de Procedimientos</w:t>
      </w:r>
      <w:r w:rsidRPr="00313A96">
        <w:rPr>
          <w:rFonts w:ascii="Times New Roman" w:eastAsia="Times New Roman" w:hAnsi="Times New Roman" w:cs="Times New Roman"/>
          <w:color w:val="000000"/>
          <w:sz w:val="24"/>
          <w:szCs w:val="24"/>
          <w:lang w:eastAsia="es-AR"/>
        </w:rPr>
        <w:t xml:space="preserve">). </w:t>
      </w:r>
    </w:p>
    <w:p w:rsidR="00E252D1" w:rsidRPr="00313A96" w:rsidRDefault="00E252D1" w:rsidP="00E252D1">
      <w:pPr>
        <w:spacing w:before="100" w:beforeAutospacing="1" w:after="100" w:afterAutospacing="1" w:line="240" w:lineRule="auto"/>
        <w:rPr>
          <w:rFonts w:ascii="Times New Roman" w:eastAsia="Times New Roman" w:hAnsi="Times New Roman" w:cs="Times New Roman"/>
          <w:color w:val="0000FF"/>
          <w:sz w:val="24"/>
          <w:szCs w:val="24"/>
          <w:lang w:eastAsia="es-AR"/>
        </w:rPr>
      </w:pPr>
    </w:p>
    <w:p w:rsidR="00E252D1" w:rsidRPr="00671EAE" w:rsidRDefault="00E252D1" w:rsidP="00E252D1">
      <w:pPr>
        <w:spacing w:before="100" w:beforeAutospacing="1" w:after="100" w:afterAutospacing="1" w:line="240" w:lineRule="auto"/>
        <w:rPr>
          <w:rFonts w:ascii="Times New Roman" w:eastAsia="Times New Roman" w:hAnsi="Times New Roman" w:cs="Times New Roman"/>
          <w:b/>
          <w:bCs/>
          <w:i/>
          <w:color w:val="000000"/>
          <w:sz w:val="24"/>
          <w:szCs w:val="24"/>
          <w:lang w:eastAsia="es-AR"/>
        </w:rPr>
      </w:pPr>
      <w:r w:rsidRPr="00671EAE">
        <w:rPr>
          <w:rFonts w:ascii="Times New Roman" w:eastAsia="Times New Roman" w:hAnsi="Times New Roman" w:cs="Times New Roman"/>
          <w:b/>
          <w:bCs/>
          <w:i/>
          <w:color w:val="000000"/>
          <w:sz w:val="24"/>
          <w:szCs w:val="24"/>
          <w:lang w:eastAsia="es-AR"/>
        </w:rPr>
        <w:t xml:space="preserve">Becario CONICET/CIC </w:t>
      </w:r>
    </w:p>
    <w:p w:rsidR="00E252D1" w:rsidRPr="00313A96" w:rsidRDefault="00E252D1" w:rsidP="00E252D1">
      <w:pPr>
        <w:spacing w:before="100" w:beforeAutospacing="1" w:after="100" w:afterAutospacing="1" w:line="240" w:lineRule="auto"/>
        <w:rPr>
          <w:rFonts w:ascii="Times New Roman" w:eastAsia="Times New Roman" w:hAnsi="Times New Roman" w:cs="Times New Roman"/>
          <w:color w:val="0000FF"/>
          <w:sz w:val="24"/>
          <w:szCs w:val="24"/>
          <w:lang w:eastAsia="es-AR"/>
        </w:rPr>
      </w:pPr>
      <w:r w:rsidRPr="00313A96">
        <w:rPr>
          <w:rFonts w:ascii="Times New Roman" w:eastAsia="Times New Roman" w:hAnsi="Times New Roman" w:cs="Times New Roman"/>
          <w:noProof/>
          <w:color w:val="0000FF"/>
          <w:sz w:val="24"/>
          <w:szCs w:val="24"/>
          <w:lang w:val="es-AR" w:eastAsia="es-AR"/>
        </w:rPr>
        <w:lastRenderedPageBreak/>
        <w:drawing>
          <wp:inline distT="0" distB="0" distL="0" distR="0" wp14:anchorId="086EF8FD" wp14:editId="2452A880">
            <wp:extent cx="5612130" cy="1097319"/>
            <wp:effectExtent l="0" t="0" r="762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1097319"/>
                    </a:xfrm>
                    <a:prstGeom prst="rect">
                      <a:avLst/>
                    </a:prstGeom>
                    <a:noFill/>
                    <a:ln>
                      <a:noFill/>
                    </a:ln>
                  </pic:spPr>
                </pic:pic>
              </a:graphicData>
            </a:graphic>
          </wp:inline>
        </w:drawing>
      </w:r>
    </w:p>
    <w:p w:rsidR="00E252D1" w:rsidRPr="00313A96" w:rsidRDefault="00E252D1" w:rsidP="00E252D1">
      <w:pPr>
        <w:spacing w:after="0" w:line="240" w:lineRule="auto"/>
        <w:rPr>
          <w:rFonts w:ascii="Times New Roman" w:eastAsia="Times New Roman" w:hAnsi="Times New Roman" w:cs="Times New Roman"/>
          <w:color w:val="0000FF"/>
          <w:sz w:val="24"/>
          <w:szCs w:val="24"/>
          <w:lang w:eastAsia="es-AR"/>
        </w:rPr>
      </w:pPr>
    </w:p>
    <w:p w:rsidR="00E252D1" w:rsidRPr="00313A96" w:rsidRDefault="00E252D1" w:rsidP="00E252D1">
      <w:pPr>
        <w:pStyle w:val="Prrafodelista"/>
        <w:numPr>
          <w:ilvl w:val="0"/>
          <w:numId w:val="6"/>
        </w:numPr>
        <w:spacing w:after="0" w:line="240" w:lineRule="auto"/>
        <w:jc w:val="both"/>
        <w:rPr>
          <w:rFonts w:ascii="Times New Roman" w:eastAsia="Times New Roman" w:hAnsi="Times New Roman" w:cs="Times New Roman"/>
          <w:color w:val="0000FF"/>
          <w:sz w:val="24"/>
          <w:szCs w:val="24"/>
          <w:lang w:eastAsia="es-AR"/>
        </w:rPr>
      </w:pPr>
      <w:r w:rsidRPr="00313A96">
        <w:rPr>
          <w:rFonts w:ascii="Times New Roman" w:hAnsi="Times New Roman" w:cs="Times New Roman"/>
          <w:sz w:val="24"/>
          <w:szCs w:val="24"/>
        </w:rPr>
        <w:t>Si es “</w:t>
      </w:r>
      <w:r w:rsidRPr="00313A96">
        <w:rPr>
          <w:rFonts w:ascii="Times New Roman" w:hAnsi="Times New Roman" w:cs="Times New Roman"/>
          <w:b/>
          <w:sz w:val="24"/>
          <w:szCs w:val="24"/>
        </w:rPr>
        <w:t>Becario</w:t>
      </w:r>
      <w:r w:rsidR="005967FF">
        <w:rPr>
          <w:rFonts w:ascii="Times New Roman" w:hAnsi="Times New Roman" w:cs="Times New Roman"/>
          <w:b/>
          <w:sz w:val="24"/>
          <w:szCs w:val="24"/>
        </w:rPr>
        <w:t xml:space="preserve"> UBA,</w:t>
      </w:r>
      <w:r w:rsidRPr="00313A96">
        <w:rPr>
          <w:rFonts w:ascii="Times New Roman" w:hAnsi="Times New Roman" w:cs="Times New Roman"/>
          <w:b/>
          <w:sz w:val="24"/>
          <w:szCs w:val="24"/>
        </w:rPr>
        <w:t xml:space="preserve"> Conicet u otro organismo de promoción de investigación”</w:t>
      </w:r>
      <w:r w:rsidRPr="00313A96">
        <w:rPr>
          <w:rFonts w:ascii="Times New Roman" w:hAnsi="Times New Roman" w:cs="Times New Roman"/>
          <w:sz w:val="24"/>
          <w:szCs w:val="24"/>
        </w:rPr>
        <w:t>, puede solicitar percibir como tal, eligiendo la opción “SI” y adjuntando</w:t>
      </w:r>
      <w:r w:rsidR="005668E1">
        <w:rPr>
          <w:rFonts w:ascii="Times New Roman" w:hAnsi="Times New Roman" w:cs="Times New Roman"/>
          <w:sz w:val="24"/>
          <w:szCs w:val="24"/>
        </w:rPr>
        <w:t xml:space="preserve"> la</w:t>
      </w:r>
      <w:r w:rsidRPr="00313A96">
        <w:rPr>
          <w:rFonts w:ascii="Times New Roman" w:hAnsi="Times New Roman" w:cs="Times New Roman"/>
          <w:sz w:val="24"/>
          <w:szCs w:val="24"/>
        </w:rPr>
        <w:t xml:space="preserve"> </w:t>
      </w:r>
      <w:r w:rsidR="005967FF">
        <w:rPr>
          <w:rFonts w:ascii="Times New Roman" w:hAnsi="Times New Roman" w:cs="Times New Roman"/>
          <w:sz w:val="24"/>
          <w:szCs w:val="24"/>
        </w:rPr>
        <w:t xml:space="preserve">resolución de </w:t>
      </w:r>
      <w:r w:rsidRPr="00313A96">
        <w:rPr>
          <w:rFonts w:ascii="Times New Roman" w:hAnsi="Times New Roman" w:cs="Times New Roman"/>
          <w:sz w:val="24"/>
          <w:szCs w:val="24"/>
        </w:rPr>
        <w:t>designación a tal Beca</w:t>
      </w:r>
    </w:p>
    <w:p w:rsidR="00E252D1" w:rsidRPr="00313A96" w:rsidRDefault="00E252D1" w:rsidP="00E252D1">
      <w:pPr>
        <w:spacing w:after="0" w:line="240" w:lineRule="auto"/>
        <w:rPr>
          <w:rFonts w:ascii="Times New Roman" w:eastAsia="Times New Roman" w:hAnsi="Times New Roman" w:cs="Times New Roman"/>
          <w:color w:val="0000FF"/>
          <w:sz w:val="24"/>
          <w:szCs w:val="24"/>
          <w:lang w:eastAsia="es-AR"/>
        </w:rPr>
      </w:pPr>
    </w:p>
    <w:p w:rsidR="00671EAE" w:rsidRDefault="00671EAE" w:rsidP="00E252D1">
      <w:pPr>
        <w:spacing w:before="100" w:beforeAutospacing="1" w:after="100" w:afterAutospacing="1" w:line="240" w:lineRule="auto"/>
        <w:rPr>
          <w:rFonts w:ascii="Times New Roman" w:eastAsia="Times New Roman" w:hAnsi="Times New Roman" w:cs="Times New Roman"/>
          <w:b/>
          <w:bCs/>
          <w:i/>
          <w:iCs/>
          <w:color w:val="000000"/>
          <w:sz w:val="24"/>
          <w:szCs w:val="24"/>
          <w:lang w:eastAsia="es-AR"/>
        </w:rPr>
      </w:pPr>
    </w:p>
    <w:p w:rsidR="005967FF" w:rsidRDefault="005967FF" w:rsidP="00E252D1">
      <w:pPr>
        <w:spacing w:before="100" w:beforeAutospacing="1" w:after="100" w:afterAutospacing="1" w:line="240" w:lineRule="auto"/>
        <w:rPr>
          <w:rFonts w:ascii="Times New Roman" w:eastAsia="Times New Roman" w:hAnsi="Times New Roman" w:cs="Times New Roman"/>
          <w:b/>
          <w:bCs/>
          <w:i/>
          <w:iCs/>
          <w:color w:val="000000"/>
          <w:sz w:val="24"/>
          <w:szCs w:val="24"/>
          <w:lang w:eastAsia="es-AR"/>
        </w:rPr>
      </w:pPr>
    </w:p>
    <w:p w:rsidR="00E252D1" w:rsidRPr="00313A96" w:rsidRDefault="00E252D1" w:rsidP="00E252D1">
      <w:pPr>
        <w:spacing w:before="100" w:beforeAutospacing="1" w:after="100" w:afterAutospacing="1" w:line="240" w:lineRule="auto"/>
        <w:rPr>
          <w:rFonts w:ascii="Times New Roman" w:eastAsia="Times New Roman" w:hAnsi="Times New Roman" w:cs="Times New Roman"/>
          <w:color w:val="0000FF"/>
          <w:sz w:val="24"/>
          <w:szCs w:val="24"/>
          <w:lang w:eastAsia="es-AR"/>
        </w:rPr>
      </w:pPr>
      <w:r w:rsidRPr="00313A96">
        <w:rPr>
          <w:rFonts w:ascii="Times New Roman" w:eastAsia="Times New Roman" w:hAnsi="Times New Roman" w:cs="Times New Roman"/>
          <w:b/>
          <w:bCs/>
          <w:i/>
          <w:iCs/>
          <w:color w:val="000000"/>
          <w:sz w:val="24"/>
          <w:szCs w:val="24"/>
          <w:lang w:eastAsia="es-AR"/>
        </w:rPr>
        <w:t>Cuadro Artículo 26 (Total carga docente)</w:t>
      </w:r>
      <w:r w:rsidRPr="00313A96">
        <w:rPr>
          <w:rFonts w:ascii="Times New Roman" w:eastAsia="Times New Roman" w:hAnsi="Times New Roman" w:cs="Times New Roman"/>
          <w:color w:val="000000"/>
          <w:sz w:val="24"/>
          <w:szCs w:val="24"/>
          <w:lang w:eastAsia="es-AR"/>
        </w:rPr>
        <w:t xml:space="preserve"> </w:t>
      </w:r>
    </w:p>
    <w:p w:rsidR="00E252D1" w:rsidRPr="00313A96" w:rsidRDefault="00E252D1" w:rsidP="00E252D1">
      <w:pPr>
        <w:pStyle w:val="Prrafodelista"/>
        <w:numPr>
          <w:ilvl w:val="0"/>
          <w:numId w:val="7"/>
        </w:numPr>
        <w:spacing w:before="100" w:beforeAutospacing="1" w:after="100" w:afterAutospacing="1" w:line="240" w:lineRule="auto"/>
        <w:jc w:val="both"/>
        <w:rPr>
          <w:rFonts w:ascii="Times New Roman" w:eastAsia="Times New Roman" w:hAnsi="Times New Roman" w:cs="Times New Roman"/>
          <w:color w:val="000000"/>
          <w:sz w:val="24"/>
          <w:szCs w:val="24"/>
          <w:lang w:eastAsia="es-AR"/>
        </w:rPr>
      </w:pPr>
      <w:r w:rsidRPr="00313A96">
        <w:rPr>
          <w:rFonts w:ascii="Times New Roman" w:eastAsia="Times New Roman" w:hAnsi="Times New Roman" w:cs="Times New Roman"/>
          <w:color w:val="000000"/>
          <w:sz w:val="24"/>
          <w:szCs w:val="24"/>
          <w:lang w:eastAsia="es-AR"/>
        </w:rPr>
        <w:t xml:space="preserve">Para poder percibir el Incentivo, se debe cumplir la </w:t>
      </w:r>
      <w:r w:rsidRPr="00313A96">
        <w:rPr>
          <w:rFonts w:ascii="Times New Roman" w:eastAsia="Times New Roman" w:hAnsi="Times New Roman" w:cs="Times New Roman"/>
          <w:b/>
          <w:bCs/>
          <w:color w:val="000000"/>
          <w:sz w:val="24"/>
          <w:szCs w:val="24"/>
          <w:lang w:eastAsia="es-AR"/>
        </w:rPr>
        <w:t>carga docente mínima</w:t>
      </w:r>
      <w:r w:rsidRPr="00313A96">
        <w:rPr>
          <w:rFonts w:ascii="Times New Roman" w:eastAsia="Times New Roman" w:hAnsi="Times New Roman" w:cs="Times New Roman"/>
          <w:color w:val="000000"/>
          <w:sz w:val="24"/>
          <w:szCs w:val="24"/>
          <w:lang w:eastAsia="es-AR"/>
        </w:rPr>
        <w:t xml:space="preserve"> de </w:t>
      </w:r>
      <w:r w:rsidRPr="00313A96">
        <w:rPr>
          <w:rFonts w:ascii="Times New Roman" w:eastAsia="Times New Roman" w:hAnsi="Times New Roman" w:cs="Times New Roman"/>
          <w:b/>
          <w:bCs/>
          <w:color w:val="000000"/>
          <w:sz w:val="24"/>
          <w:szCs w:val="24"/>
          <w:lang w:eastAsia="es-AR"/>
        </w:rPr>
        <w:t>120 horas anuales frente a alumnos</w:t>
      </w:r>
      <w:r w:rsidRPr="00313A96">
        <w:rPr>
          <w:rFonts w:ascii="Times New Roman" w:eastAsia="Times New Roman" w:hAnsi="Times New Roman" w:cs="Times New Roman"/>
          <w:color w:val="000000"/>
          <w:sz w:val="24"/>
          <w:szCs w:val="24"/>
          <w:lang w:eastAsia="es-AR"/>
        </w:rPr>
        <w:t>, según lo establece el art. 26 del Manual de Procedimientos.</w:t>
      </w:r>
    </w:p>
    <w:p w:rsidR="00E252D1" w:rsidRPr="00313A96" w:rsidRDefault="00E252D1" w:rsidP="00E252D1">
      <w:pPr>
        <w:spacing w:before="100" w:beforeAutospacing="1" w:after="100" w:afterAutospacing="1" w:line="240" w:lineRule="auto"/>
        <w:rPr>
          <w:rFonts w:ascii="Times New Roman" w:eastAsia="Times New Roman" w:hAnsi="Times New Roman" w:cs="Times New Roman"/>
          <w:color w:val="000000"/>
          <w:sz w:val="24"/>
          <w:szCs w:val="24"/>
          <w:lang w:eastAsia="es-AR"/>
        </w:rPr>
      </w:pPr>
      <w:r w:rsidRPr="00313A96">
        <w:rPr>
          <w:rFonts w:ascii="Times New Roman" w:eastAsia="Times New Roman" w:hAnsi="Times New Roman" w:cs="Times New Roman"/>
          <w:noProof/>
          <w:color w:val="0000FF"/>
          <w:sz w:val="24"/>
          <w:szCs w:val="24"/>
          <w:lang w:val="es-AR" w:eastAsia="es-AR"/>
        </w:rPr>
        <w:drawing>
          <wp:inline distT="0" distB="0" distL="0" distR="0" wp14:anchorId="1216FEE2" wp14:editId="173CE96A">
            <wp:extent cx="5612130" cy="819667"/>
            <wp:effectExtent l="0" t="0" r="0" b="0"/>
            <wp:docPr id="4" name="Imagen 4" descr="19 - Docencia - Art 26 y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9 - Docencia - Art 26 y 2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819667"/>
                    </a:xfrm>
                    <a:prstGeom prst="rect">
                      <a:avLst/>
                    </a:prstGeom>
                    <a:noFill/>
                    <a:ln>
                      <a:noFill/>
                    </a:ln>
                  </pic:spPr>
                </pic:pic>
              </a:graphicData>
            </a:graphic>
          </wp:inline>
        </w:drawing>
      </w:r>
    </w:p>
    <w:p w:rsidR="00E252D1" w:rsidRPr="00313A96" w:rsidRDefault="00E252D1" w:rsidP="00E252D1">
      <w:pPr>
        <w:spacing w:before="100" w:beforeAutospacing="1" w:after="100" w:afterAutospacing="1" w:line="240" w:lineRule="auto"/>
        <w:rPr>
          <w:rFonts w:ascii="Times New Roman" w:eastAsia="Times New Roman" w:hAnsi="Times New Roman" w:cs="Times New Roman"/>
          <w:color w:val="0000FF"/>
          <w:sz w:val="24"/>
          <w:szCs w:val="24"/>
          <w:lang w:eastAsia="es-AR"/>
        </w:rPr>
      </w:pPr>
      <w:r w:rsidRPr="00313A96">
        <w:rPr>
          <w:rFonts w:ascii="Times New Roman" w:eastAsia="Times New Roman" w:hAnsi="Times New Roman" w:cs="Times New Roman"/>
          <w:b/>
          <w:bCs/>
          <w:i/>
          <w:iCs/>
          <w:color w:val="000000"/>
          <w:sz w:val="24"/>
          <w:szCs w:val="24"/>
          <w:lang w:eastAsia="es-AR"/>
        </w:rPr>
        <w:t>Cuadro Artículo 27 (Docencia de posgrado)</w:t>
      </w:r>
      <w:r w:rsidRPr="00313A96">
        <w:rPr>
          <w:rFonts w:ascii="Times New Roman" w:eastAsia="Times New Roman" w:hAnsi="Times New Roman" w:cs="Times New Roman"/>
          <w:color w:val="000000"/>
          <w:sz w:val="24"/>
          <w:szCs w:val="24"/>
          <w:lang w:eastAsia="es-AR"/>
        </w:rPr>
        <w:t xml:space="preserve"> </w:t>
      </w:r>
    </w:p>
    <w:p w:rsidR="00E252D1" w:rsidRPr="00313A96" w:rsidRDefault="00E252D1" w:rsidP="00E252D1">
      <w:pPr>
        <w:pStyle w:val="Prrafodelista"/>
        <w:numPr>
          <w:ilvl w:val="0"/>
          <w:numId w:val="7"/>
        </w:numPr>
        <w:spacing w:before="100" w:beforeAutospacing="1" w:after="100" w:afterAutospacing="1" w:line="240" w:lineRule="auto"/>
        <w:jc w:val="both"/>
        <w:rPr>
          <w:rFonts w:ascii="Times New Roman" w:eastAsia="Times New Roman" w:hAnsi="Times New Roman" w:cs="Times New Roman"/>
          <w:color w:val="000000"/>
          <w:sz w:val="24"/>
          <w:szCs w:val="24"/>
          <w:lang w:eastAsia="es-AR"/>
        </w:rPr>
      </w:pPr>
      <w:r w:rsidRPr="00313A96">
        <w:rPr>
          <w:rFonts w:ascii="Times New Roman" w:eastAsia="Times New Roman" w:hAnsi="Times New Roman" w:cs="Times New Roman"/>
          <w:color w:val="000000"/>
          <w:sz w:val="24"/>
          <w:szCs w:val="24"/>
          <w:lang w:eastAsia="es-AR"/>
        </w:rPr>
        <w:t xml:space="preserve">Este artículo establece que puede sustituirse hasta un cincuenta por ciento (50%) la exigencia mencionada en el Art. 26 por la alternativa de dictar cursos de posgrado. </w:t>
      </w:r>
    </w:p>
    <w:p w:rsidR="00E252D1" w:rsidRPr="00313A96" w:rsidRDefault="00E252D1" w:rsidP="00E252D1">
      <w:pPr>
        <w:spacing w:before="100" w:beforeAutospacing="1" w:after="100" w:afterAutospacing="1" w:line="240" w:lineRule="auto"/>
        <w:rPr>
          <w:rFonts w:ascii="Times New Roman" w:eastAsia="Times New Roman" w:hAnsi="Times New Roman" w:cs="Times New Roman"/>
          <w:color w:val="000000"/>
          <w:sz w:val="24"/>
          <w:szCs w:val="24"/>
          <w:lang w:eastAsia="es-AR"/>
        </w:rPr>
      </w:pPr>
      <w:r w:rsidRPr="00313A96">
        <w:rPr>
          <w:rFonts w:ascii="Times New Roman" w:eastAsia="Times New Roman" w:hAnsi="Times New Roman" w:cs="Times New Roman"/>
          <w:b/>
          <w:bCs/>
          <w:i/>
          <w:iCs/>
          <w:color w:val="000000"/>
          <w:sz w:val="24"/>
          <w:szCs w:val="24"/>
          <w:lang w:eastAsia="es-AR"/>
        </w:rPr>
        <w:t>Cuadro Proyectos acreditados</w:t>
      </w:r>
      <w:r w:rsidRPr="00313A96">
        <w:rPr>
          <w:rFonts w:ascii="Times New Roman" w:eastAsia="Times New Roman" w:hAnsi="Times New Roman" w:cs="Times New Roman"/>
          <w:color w:val="000000"/>
          <w:sz w:val="24"/>
          <w:szCs w:val="24"/>
          <w:lang w:eastAsia="es-AR"/>
        </w:rPr>
        <w:t xml:space="preserve"> </w:t>
      </w:r>
    </w:p>
    <w:p w:rsidR="00E252D1" w:rsidRPr="00313A96" w:rsidRDefault="00E252D1" w:rsidP="00E252D1">
      <w:pPr>
        <w:pStyle w:val="Prrafodelista"/>
        <w:numPr>
          <w:ilvl w:val="0"/>
          <w:numId w:val="7"/>
        </w:numPr>
        <w:autoSpaceDE w:val="0"/>
        <w:autoSpaceDN w:val="0"/>
        <w:adjustRightInd w:val="0"/>
        <w:spacing w:after="0" w:line="240" w:lineRule="auto"/>
        <w:jc w:val="both"/>
        <w:rPr>
          <w:rFonts w:ascii="Times New Roman" w:hAnsi="Times New Roman" w:cs="Times New Roman"/>
          <w:sz w:val="24"/>
          <w:szCs w:val="24"/>
        </w:rPr>
      </w:pPr>
      <w:r w:rsidRPr="00313A96">
        <w:rPr>
          <w:rFonts w:ascii="Times New Roman" w:hAnsi="Times New Roman" w:cs="Times New Roman"/>
          <w:sz w:val="24"/>
          <w:szCs w:val="24"/>
        </w:rPr>
        <w:t xml:space="preserve">Haciendo </w:t>
      </w:r>
      <w:proofErr w:type="spellStart"/>
      <w:r w:rsidRPr="00313A96">
        <w:rPr>
          <w:rFonts w:ascii="Times New Roman" w:hAnsi="Times New Roman" w:cs="Times New Roman"/>
          <w:sz w:val="24"/>
          <w:szCs w:val="24"/>
        </w:rPr>
        <w:t>click</w:t>
      </w:r>
      <w:proofErr w:type="spellEnd"/>
      <w:r w:rsidRPr="00313A96">
        <w:rPr>
          <w:rFonts w:ascii="Times New Roman" w:hAnsi="Times New Roman" w:cs="Times New Roman"/>
          <w:sz w:val="24"/>
          <w:szCs w:val="24"/>
        </w:rPr>
        <w:t xml:space="preserve"> en</w:t>
      </w:r>
      <w:r w:rsidRPr="00313A96">
        <w:rPr>
          <w:rFonts w:ascii="Times New Roman" w:eastAsia="Times New Roman" w:hAnsi="Times New Roman" w:cs="Times New Roman"/>
          <w:noProof/>
          <w:color w:val="0000FF"/>
          <w:sz w:val="24"/>
          <w:szCs w:val="24"/>
          <w:lang w:eastAsia="es-AR"/>
        </w:rPr>
        <w:drawing>
          <wp:inline distT="0" distB="0" distL="0" distR="0" wp14:anchorId="16D33BA9" wp14:editId="40A4860E">
            <wp:extent cx="210820" cy="210820"/>
            <wp:effectExtent l="0" t="0" r="0" b="0"/>
            <wp:docPr id="23" name="Imagen 23" descr="botón 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otón ma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820" cy="210820"/>
                    </a:xfrm>
                    <a:prstGeom prst="rect">
                      <a:avLst/>
                    </a:prstGeom>
                    <a:noFill/>
                    <a:ln>
                      <a:noFill/>
                    </a:ln>
                  </pic:spPr>
                </pic:pic>
              </a:graphicData>
            </a:graphic>
          </wp:inline>
        </w:drawing>
      </w:r>
      <w:r w:rsidRPr="00313A96">
        <w:rPr>
          <w:rFonts w:ascii="Times New Roman" w:hAnsi="Times New Roman" w:cs="Times New Roman"/>
          <w:sz w:val="24"/>
          <w:szCs w:val="24"/>
        </w:rPr>
        <w:t xml:space="preserve">se debe seleccionar el proyecto acreditado </w:t>
      </w:r>
      <w:r w:rsidR="005967FF">
        <w:rPr>
          <w:rFonts w:ascii="Times New Roman" w:hAnsi="Times New Roman" w:cs="Times New Roman"/>
          <w:sz w:val="24"/>
          <w:szCs w:val="24"/>
        </w:rPr>
        <w:t>por el cual solicita</w:t>
      </w:r>
      <w:r w:rsidRPr="00313A96">
        <w:rPr>
          <w:rFonts w:ascii="Times New Roman" w:hAnsi="Times New Roman" w:cs="Times New Roman"/>
          <w:sz w:val="24"/>
          <w:szCs w:val="24"/>
        </w:rPr>
        <w:t xml:space="preserve"> el cobro y cargar la fecha de su incorporación en el proyecto. Las fechas de inicio y fin se cargan automáticamente al seleccionar el proyecto. Y por último guardar.</w:t>
      </w:r>
    </w:p>
    <w:p w:rsidR="00E252D1" w:rsidRPr="00313A96" w:rsidRDefault="00E252D1" w:rsidP="00E252D1">
      <w:pPr>
        <w:spacing w:before="100" w:beforeAutospacing="1" w:after="100" w:afterAutospacing="1" w:line="240" w:lineRule="auto"/>
        <w:rPr>
          <w:rFonts w:ascii="Times New Roman" w:eastAsia="Times New Roman" w:hAnsi="Times New Roman" w:cs="Times New Roman"/>
          <w:color w:val="0000FF"/>
          <w:sz w:val="24"/>
          <w:szCs w:val="24"/>
          <w:lang w:eastAsia="es-AR"/>
        </w:rPr>
      </w:pPr>
      <w:r w:rsidRPr="00313A96">
        <w:rPr>
          <w:rFonts w:ascii="Times New Roman" w:eastAsia="Times New Roman" w:hAnsi="Times New Roman" w:cs="Times New Roman"/>
          <w:noProof/>
          <w:color w:val="0000FF"/>
          <w:sz w:val="24"/>
          <w:szCs w:val="24"/>
          <w:lang w:val="es-AR" w:eastAsia="es-AR"/>
        </w:rPr>
        <w:lastRenderedPageBreak/>
        <w:drawing>
          <wp:inline distT="0" distB="0" distL="0" distR="0" wp14:anchorId="02B7A1C1" wp14:editId="59C51458">
            <wp:extent cx="5612130" cy="908614"/>
            <wp:effectExtent l="0" t="0" r="0" b="6350"/>
            <wp:docPr id="3" name="Imagen 3" descr="22 - Proyectos (con aclaraci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2 - Proyectos (con aclaracione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908614"/>
                    </a:xfrm>
                    <a:prstGeom prst="rect">
                      <a:avLst/>
                    </a:prstGeom>
                    <a:noFill/>
                    <a:ln>
                      <a:noFill/>
                    </a:ln>
                  </pic:spPr>
                </pic:pic>
              </a:graphicData>
            </a:graphic>
          </wp:inline>
        </w:drawing>
      </w:r>
    </w:p>
    <w:p w:rsidR="00E252D1" w:rsidRPr="00313A96" w:rsidRDefault="00E252D1" w:rsidP="00E252D1">
      <w:pPr>
        <w:numPr>
          <w:ilvl w:val="0"/>
          <w:numId w:val="1"/>
        </w:numPr>
        <w:spacing w:after="0" w:line="240" w:lineRule="auto"/>
        <w:jc w:val="both"/>
        <w:rPr>
          <w:rFonts w:ascii="Times New Roman" w:hAnsi="Times New Roman" w:cs="Times New Roman"/>
          <w:b/>
          <w:sz w:val="24"/>
          <w:szCs w:val="24"/>
        </w:rPr>
      </w:pPr>
      <w:r w:rsidRPr="00313A96">
        <w:rPr>
          <w:rFonts w:ascii="Times New Roman" w:hAnsi="Times New Roman" w:cs="Times New Roman"/>
          <w:b/>
          <w:sz w:val="24"/>
          <w:szCs w:val="24"/>
        </w:rPr>
        <w:t>Botón GUARDAR</w:t>
      </w:r>
    </w:p>
    <w:p w:rsidR="00E252D1" w:rsidRPr="00313A96" w:rsidRDefault="00E252D1" w:rsidP="00E252D1">
      <w:pPr>
        <w:ind w:left="720"/>
        <w:jc w:val="both"/>
        <w:rPr>
          <w:rFonts w:ascii="Times New Roman" w:hAnsi="Times New Roman" w:cs="Times New Roman"/>
          <w:sz w:val="24"/>
          <w:szCs w:val="24"/>
        </w:rPr>
      </w:pPr>
      <w:r w:rsidRPr="00313A96">
        <w:rPr>
          <w:rFonts w:ascii="Times New Roman" w:hAnsi="Times New Roman" w:cs="Times New Roman"/>
          <w:sz w:val="24"/>
          <w:szCs w:val="24"/>
        </w:rPr>
        <w:t>Permite grabar temporalmente los datos. Controla que estén precargados los datos mínimos para la Solicitud, si no lo están muestra el siguiente cartel:</w:t>
      </w:r>
    </w:p>
    <w:p w:rsidR="00E252D1" w:rsidRPr="00313A96" w:rsidRDefault="00E252D1" w:rsidP="00E252D1">
      <w:pPr>
        <w:spacing w:before="100" w:beforeAutospacing="1" w:after="100" w:afterAutospacing="1" w:line="240" w:lineRule="auto"/>
        <w:rPr>
          <w:rFonts w:ascii="Times New Roman" w:eastAsia="Times New Roman" w:hAnsi="Times New Roman" w:cs="Times New Roman"/>
          <w:color w:val="000000"/>
          <w:sz w:val="24"/>
          <w:szCs w:val="24"/>
          <w:lang w:eastAsia="es-AR"/>
        </w:rPr>
      </w:pPr>
      <w:r w:rsidRPr="00313A96">
        <w:rPr>
          <w:rFonts w:ascii="Times New Roman" w:hAnsi="Times New Roman" w:cs="Times New Roman"/>
          <w:noProof/>
          <w:sz w:val="24"/>
          <w:szCs w:val="24"/>
          <w:lang w:val="es-AR" w:eastAsia="es-AR"/>
        </w:rPr>
        <w:drawing>
          <wp:inline distT="0" distB="0" distL="0" distR="0" wp14:anchorId="78AA6CC1" wp14:editId="3D1B1177">
            <wp:extent cx="3731895" cy="1701800"/>
            <wp:effectExtent l="0" t="0" r="190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31895" cy="1701800"/>
                    </a:xfrm>
                    <a:prstGeom prst="rect">
                      <a:avLst/>
                    </a:prstGeom>
                    <a:noFill/>
                    <a:ln>
                      <a:noFill/>
                    </a:ln>
                  </pic:spPr>
                </pic:pic>
              </a:graphicData>
            </a:graphic>
          </wp:inline>
        </w:drawing>
      </w:r>
    </w:p>
    <w:p w:rsidR="00E252D1" w:rsidRPr="00313A96" w:rsidRDefault="00E252D1" w:rsidP="00E252D1">
      <w:pPr>
        <w:spacing w:before="100" w:beforeAutospacing="1" w:after="100" w:afterAutospacing="1" w:line="240" w:lineRule="auto"/>
        <w:rPr>
          <w:rFonts w:ascii="Times New Roman" w:eastAsia="Times New Roman" w:hAnsi="Times New Roman" w:cs="Times New Roman"/>
          <w:color w:val="000000"/>
          <w:sz w:val="24"/>
          <w:szCs w:val="24"/>
          <w:lang w:eastAsia="es-AR"/>
        </w:rPr>
      </w:pPr>
    </w:p>
    <w:p w:rsidR="00671EAE" w:rsidRDefault="00671EAE" w:rsidP="00E252D1">
      <w:pPr>
        <w:spacing w:before="100" w:beforeAutospacing="1" w:after="100" w:afterAutospacing="1" w:line="240" w:lineRule="auto"/>
        <w:rPr>
          <w:rFonts w:ascii="Times New Roman" w:eastAsia="Times New Roman" w:hAnsi="Times New Roman" w:cs="Times New Roman"/>
          <w:color w:val="000000"/>
          <w:sz w:val="24"/>
          <w:szCs w:val="24"/>
          <w:lang w:eastAsia="es-AR"/>
        </w:rPr>
      </w:pPr>
    </w:p>
    <w:p w:rsidR="00E252D1" w:rsidRPr="00313A96" w:rsidRDefault="00E252D1" w:rsidP="00E252D1">
      <w:pPr>
        <w:spacing w:before="100" w:beforeAutospacing="1" w:after="100" w:afterAutospacing="1" w:line="240" w:lineRule="auto"/>
        <w:rPr>
          <w:rFonts w:ascii="Times New Roman" w:eastAsia="Times New Roman" w:hAnsi="Times New Roman" w:cs="Times New Roman"/>
          <w:color w:val="0000FF"/>
          <w:sz w:val="24"/>
          <w:szCs w:val="24"/>
          <w:lang w:eastAsia="es-AR"/>
        </w:rPr>
      </w:pPr>
      <w:r w:rsidRPr="00313A96">
        <w:rPr>
          <w:rFonts w:ascii="Times New Roman" w:eastAsia="Times New Roman" w:hAnsi="Times New Roman" w:cs="Times New Roman"/>
          <w:color w:val="000000"/>
          <w:sz w:val="24"/>
          <w:szCs w:val="24"/>
          <w:lang w:eastAsia="es-AR"/>
        </w:rPr>
        <w:t xml:space="preserve">Al finalizar, hacer </w:t>
      </w:r>
      <w:proofErr w:type="spellStart"/>
      <w:r w:rsidRPr="00313A96">
        <w:rPr>
          <w:rFonts w:ascii="Times New Roman" w:eastAsia="Times New Roman" w:hAnsi="Times New Roman" w:cs="Times New Roman"/>
          <w:color w:val="000000"/>
          <w:sz w:val="24"/>
          <w:szCs w:val="24"/>
          <w:lang w:eastAsia="es-AR"/>
        </w:rPr>
        <w:t>click</w:t>
      </w:r>
      <w:proofErr w:type="spellEnd"/>
      <w:r w:rsidRPr="00313A96">
        <w:rPr>
          <w:rFonts w:ascii="Times New Roman" w:eastAsia="Times New Roman" w:hAnsi="Times New Roman" w:cs="Times New Roman"/>
          <w:color w:val="000000"/>
          <w:sz w:val="24"/>
          <w:szCs w:val="24"/>
          <w:lang w:eastAsia="es-AR"/>
        </w:rPr>
        <w:t xml:space="preserve"> en el botón Guardar y luego, Enviar. </w:t>
      </w:r>
    </w:p>
    <w:p w:rsidR="00E252D1" w:rsidRPr="00313A96" w:rsidRDefault="00E252D1" w:rsidP="00E252D1">
      <w:pPr>
        <w:spacing w:before="100" w:beforeAutospacing="1" w:after="100" w:afterAutospacing="1" w:line="240" w:lineRule="auto"/>
        <w:rPr>
          <w:rFonts w:ascii="Times New Roman" w:eastAsia="Times New Roman" w:hAnsi="Times New Roman" w:cs="Times New Roman"/>
          <w:color w:val="0000FF"/>
          <w:sz w:val="24"/>
          <w:szCs w:val="24"/>
          <w:lang w:eastAsia="es-AR"/>
        </w:rPr>
      </w:pPr>
      <w:r w:rsidRPr="00313A96">
        <w:rPr>
          <w:rFonts w:ascii="Times New Roman" w:eastAsia="Times New Roman" w:hAnsi="Times New Roman" w:cs="Times New Roman"/>
          <w:noProof/>
          <w:color w:val="0000FF"/>
          <w:sz w:val="24"/>
          <w:szCs w:val="24"/>
          <w:lang w:val="es-AR" w:eastAsia="es-AR"/>
        </w:rPr>
        <w:drawing>
          <wp:inline distT="0" distB="0" distL="0" distR="0" wp14:anchorId="5279C4B1" wp14:editId="247B9890">
            <wp:extent cx="5612130" cy="917622"/>
            <wp:effectExtent l="0" t="0" r="7620" b="0"/>
            <wp:docPr id="26" name="Imagen 26" descr="22 - Proyectos (Guard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2 - Proyectos (Guardar).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2130" cy="917622"/>
                    </a:xfrm>
                    <a:prstGeom prst="rect">
                      <a:avLst/>
                    </a:prstGeom>
                    <a:noFill/>
                    <a:ln>
                      <a:noFill/>
                    </a:ln>
                  </pic:spPr>
                </pic:pic>
              </a:graphicData>
            </a:graphic>
          </wp:inline>
        </w:drawing>
      </w:r>
    </w:p>
    <w:p w:rsidR="00E252D1" w:rsidRPr="00313A96" w:rsidRDefault="00E252D1" w:rsidP="00E252D1">
      <w:pPr>
        <w:numPr>
          <w:ilvl w:val="0"/>
          <w:numId w:val="1"/>
        </w:numPr>
        <w:spacing w:after="0" w:line="240" w:lineRule="auto"/>
        <w:jc w:val="both"/>
        <w:rPr>
          <w:rFonts w:ascii="Times New Roman" w:hAnsi="Times New Roman" w:cs="Times New Roman"/>
          <w:b/>
          <w:sz w:val="24"/>
          <w:szCs w:val="24"/>
        </w:rPr>
      </w:pPr>
      <w:r w:rsidRPr="00313A96">
        <w:rPr>
          <w:rFonts w:ascii="Times New Roman" w:hAnsi="Times New Roman" w:cs="Times New Roman"/>
          <w:b/>
          <w:sz w:val="24"/>
          <w:szCs w:val="24"/>
        </w:rPr>
        <w:t>Botón ENVIAR</w:t>
      </w:r>
    </w:p>
    <w:p w:rsidR="00E252D1" w:rsidRPr="00313A96" w:rsidRDefault="00E252D1" w:rsidP="00E252D1">
      <w:pPr>
        <w:ind w:left="720"/>
        <w:jc w:val="both"/>
        <w:rPr>
          <w:rFonts w:ascii="Times New Roman" w:hAnsi="Times New Roman" w:cs="Times New Roman"/>
          <w:sz w:val="24"/>
          <w:szCs w:val="24"/>
        </w:rPr>
      </w:pPr>
      <w:r w:rsidRPr="00313A96">
        <w:rPr>
          <w:rFonts w:ascii="Times New Roman" w:hAnsi="Times New Roman" w:cs="Times New Roman"/>
          <w:sz w:val="24"/>
          <w:szCs w:val="24"/>
        </w:rPr>
        <w:t xml:space="preserve">Permite ENVIAR Y CERRAR la solicitud. Debe considerar que al hacer esto se bloquea la Solicitud y no le permitirá modificar los datos. </w:t>
      </w:r>
    </w:p>
    <w:p w:rsidR="00E252D1" w:rsidRPr="00313A96" w:rsidRDefault="00E252D1" w:rsidP="00E252D1">
      <w:pPr>
        <w:jc w:val="both"/>
        <w:rPr>
          <w:rFonts w:ascii="Times New Roman" w:hAnsi="Times New Roman" w:cs="Times New Roman"/>
          <w:sz w:val="24"/>
          <w:szCs w:val="24"/>
        </w:rPr>
      </w:pPr>
    </w:p>
    <w:p w:rsidR="00E252D1" w:rsidRPr="00313A96" w:rsidRDefault="00E252D1" w:rsidP="00E252D1">
      <w:pPr>
        <w:jc w:val="both"/>
        <w:rPr>
          <w:rFonts w:ascii="Times New Roman" w:hAnsi="Times New Roman" w:cs="Times New Roman"/>
          <w:sz w:val="24"/>
          <w:szCs w:val="24"/>
        </w:rPr>
      </w:pPr>
      <w:r w:rsidRPr="00313A96">
        <w:rPr>
          <w:rFonts w:ascii="Times New Roman" w:hAnsi="Times New Roman" w:cs="Times New Roman"/>
          <w:sz w:val="24"/>
          <w:szCs w:val="24"/>
        </w:rPr>
        <w:t>Una vez enviada la Solicitud, le aparecerán los siguientes botones:</w:t>
      </w:r>
    </w:p>
    <w:p w:rsidR="00E252D1" w:rsidRPr="00313A96" w:rsidRDefault="00E252D1" w:rsidP="00E252D1">
      <w:pPr>
        <w:jc w:val="both"/>
        <w:rPr>
          <w:rFonts w:ascii="Times New Roman" w:hAnsi="Times New Roman" w:cs="Times New Roman"/>
          <w:sz w:val="24"/>
          <w:szCs w:val="24"/>
        </w:rPr>
      </w:pPr>
    </w:p>
    <w:p w:rsidR="00E252D1" w:rsidRPr="00313A96" w:rsidRDefault="00E252D1" w:rsidP="00E252D1">
      <w:pPr>
        <w:jc w:val="both"/>
        <w:rPr>
          <w:rFonts w:ascii="Times New Roman" w:hAnsi="Times New Roman" w:cs="Times New Roman"/>
          <w:noProof/>
          <w:sz w:val="24"/>
          <w:szCs w:val="24"/>
        </w:rPr>
      </w:pPr>
      <w:r w:rsidRPr="00313A96">
        <w:rPr>
          <w:rFonts w:ascii="Times New Roman" w:hAnsi="Times New Roman" w:cs="Times New Roman"/>
          <w:noProof/>
          <w:sz w:val="24"/>
          <w:szCs w:val="24"/>
          <w:lang w:val="es-AR" w:eastAsia="es-AR"/>
        </w:rPr>
        <mc:AlternateContent>
          <mc:Choice Requires="wps">
            <w:drawing>
              <wp:anchor distT="0" distB="0" distL="114300" distR="114300" simplePos="0" relativeHeight="251659264" behindDoc="0" locked="0" layoutInCell="1" allowOverlap="1" wp14:anchorId="3498931F" wp14:editId="5C50D8B0">
                <wp:simplePos x="0" y="0"/>
                <wp:positionH relativeFrom="column">
                  <wp:posOffset>2533650</wp:posOffset>
                </wp:positionH>
                <wp:positionV relativeFrom="paragraph">
                  <wp:posOffset>40005</wp:posOffset>
                </wp:positionV>
                <wp:extent cx="1450340" cy="468630"/>
                <wp:effectExtent l="19050" t="19050" r="35560" b="45720"/>
                <wp:wrapNone/>
                <wp:docPr id="19" name="Elips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0340" cy="468630"/>
                        </a:xfrm>
                        <a:prstGeom prst="ellipse">
                          <a:avLst/>
                        </a:prstGeom>
                        <a:noFill/>
                        <a:ln w="38100">
                          <a:solidFill>
                            <a:srgbClr val="FF0000"/>
                          </a:solidFill>
                          <a:round/>
                          <a:headEnd/>
                          <a:tailEnd/>
                        </a:ln>
                        <a:effectLst>
                          <a:outerShdw dist="28398" dir="3806097" algn="ctr" rotWithShape="0">
                            <a:srgbClr val="4E6128">
                              <a:alpha val="50000"/>
                            </a:srgbClr>
                          </a:outerShdw>
                        </a:effectLst>
                        <a:extLst>
                          <a:ext uri="{909E8E84-426E-40DD-AFC4-6F175D3DCCD1}">
                            <a14:hiddenFill xmlns:a14="http://schemas.microsoft.com/office/drawing/2010/main">
                              <a:solidFill>
                                <a:srgbClr val="9BBB59"/>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BDAE02" id="Elipse 19" o:spid="_x0000_s1026" style="position:absolute;margin-left:199.5pt;margin-top:3.15pt;width:114.2pt;height:3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" filled="f" fillcolor="#9bbb59" strokecolor="red" strokeweight="3pt">
                <v:shadow on="t" color="#4e6128" opacity=".5" offset="1pt"/>
              </v:oval>
            </w:pict>
          </mc:Fallback>
        </mc:AlternateContent>
      </w:r>
      <w:r w:rsidRPr="00313A96">
        <w:rPr>
          <w:rFonts w:ascii="Times New Roman" w:hAnsi="Times New Roman" w:cs="Times New Roman"/>
          <w:noProof/>
          <w:sz w:val="24"/>
          <w:szCs w:val="24"/>
          <w:lang w:val="es-AR" w:eastAsia="es-AR"/>
        </w:rPr>
        <w:drawing>
          <wp:inline distT="0" distB="0" distL="0" distR="0" wp14:anchorId="2495BC45" wp14:editId="1F645EDD">
            <wp:extent cx="4561205" cy="666115"/>
            <wp:effectExtent l="0" t="0" r="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61205" cy="666115"/>
                    </a:xfrm>
                    <a:prstGeom prst="rect">
                      <a:avLst/>
                    </a:prstGeom>
                    <a:noFill/>
                    <a:ln>
                      <a:noFill/>
                    </a:ln>
                  </pic:spPr>
                </pic:pic>
              </a:graphicData>
            </a:graphic>
          </wp:inline>
        </w:drawing>
      </w:r>
    </w:p>
    <w:p w:rsidR="00E252D1" w:rsidRPr="00313A96" w:rsidRDefault="00E252D1" w:rsidP="00E252D1">
      <w:pPr>
        <w:numPr>
          <w:ilvl w:val="0"/>
          <w:numId w:val="1"/>
        </w:numPr>
        <w:spacing w:after="0" w:line="240" w:lineRule="auto"/>
        <w:jc w:val="both"/>
        <w:rPr>
          <w:rFonts w:ascii="Times New Roman" w:hAnsi="Times New Roman" w:cs="Times New Roman"/>
          <w:b/>
          <w:sz w:val="24"/>
          <w:szCs w:val="24"/>
        </w:rPr>
      </w:pPr>
      <w:r w:rsidRPr="00313A96">
        <w:rPr>
          <w:rFonts w:ascii="Times New Roman" w:hAnsi="Times New Roman" w:cs="Times New Roman"/>
          <w:b/>
          <w:sz w:val="24"/>
          <w:szCs w:val="24"/>
        </w:rPr>
        <w:lastRenderedPageBreak/>
        <w:t>Botón IMPRIMIR COMPROBANTE</w:t>
      </w:r>
    </w:p>
    <w:p w:rsidR="00E252D1" w:rsidRPr="00313A96" w:rsidRDefault="00E252D1" w:rsidP="00402E45">
      <w:pPr>
        <w:ind w:left="360"/>
        <w:jc w:val="both"/>
        <w:rPr>
          <w:rFonts w:ascii="Times New Roman" w:hAnsi="Times New Roman" w:cs="Times New Roman"/>
          <w:sz w:val="24"/>
          <w:szCs w:val="24"/>
        </w:rPr>
      </w:pPr>
      <w:r w:rsidRPr="00313A96">
        <w:rPr>
          <w:rFonts w:ascii="Times New Roman" w:hAnsi="Times New Roman" w:cs="Times New Roman"/>
          <w:sz w:val="24"/>
          <w:szCs w:val="24"/>
        </w:rPr>
        <w:t>Permite obtener un archivo PDF con la “Solic</w:t>
      </w:r>
      <w:r w:rsidR="00B63010">
        <w:rPr>
          <w:rFonts w:ascii="Times New Roman" w:hAnsi="Times New Roman" w:cs="Times New Roman"/>
          <w:sz w:val="24"/>
          <w:szCs w:val="24"/>
        </w:rPr>
        <w:t>itud de Cobro de Incentivos 2018</w:t>
      </w:r>
      <w:r w:rsidRPr="00313A96">
        <w:rPr>
          <w:rFonts w:ascii="Times New Roman" w:hAnsi="Times New Roman" w:cs="Times New Roman"/>
          <w:sz w:val="24"/>
          <w:szCs w:val="24"/>
        </w:rPr>
        <w:t>”. Dependiendo del navegador utilizado, el archivo PDF aparece en la parte inferior de una ventana emergente que genera dicho botón.</w:t>
      </w:r>
    </w:p>
    <w:p w:rsidR="00E252D1" w:rsidRPr="00313A96" w:rsidRDefault="00E252D1" w:rsidP="005967FF">
      <w:pPr>
        <w:jc w:val="both"/>
        <w:rPr>
          <w:rFonts w:ascii="Times New Roman" w:hAnsi="Times New Roman" w:cs="Times New Roman"/>
          <w:sz w:val="24"/>
          <w:szCs w:val="24"/>
        </w:rPr>
      </w:pPr>
      <w:r w:rsidRPr="00313A96">
        <w:rPr>
          <w:rFonts w:ascii="Times New Roman" w:hAnsi="Times New Roman" w:cs="Times New Roman"/>
          <w:sz w:val="24"/>
          <w:szCs w:val="24"/>
        </w:rPr>
        <w:t xml:space="preserve">Debe observar cuidadosamente dicha Solicitud Impresa </w:t>
      </w:r>
      <w:r w:rsidR="005967FF">
        <w:rPr>
          <w:rFonts w:ascii="Times New Roman" w:hAnsi="Times New Roman" w:cs="Times New Roman"/>
          <w:sz w:val="24"/>
          <w:szCs w:val="24"/>
        </w:rPr>
        <w:t>respecto a los Cargos y en</w:t>
      </w:r>
      <w:r w:rsidRPr="00313A96">
        <w:rPr>
          <w:rFonts w:ascii="Times New Roman" w:hAnsi="Times New Roman" w:cs="Times New Roman"/>
          <w:sz w:val="24"/>
          <w:szCs w:val="24"/>
        </w:rPr>
        <w:t xml:space="preserve"> caso </w:t>
      </w:r>
      <w:r w:rsidR="005967FF">
        <w:rPr>
          <w:rFonts w:ascii="Times New Roman" w:hAnsi="Times New Roman" w:cs="Times New Roman"/>
          <w:sz w:val="24"/>
          <w:szCs w:val="24"/>
        </w:rPr>
        <w:t>de detectar algún error deberá adjuntar</w:t>
      </w:r>
      <w:r w:rsidRPr="00313A96">
        <w:rPr>
          <w:rFonts w:ascii="Times New Roman" w:hAnsi="Times New Roman" w:cs="Times New Roman"/>
          <w:sz w:val="24"/>
          <w:szCs w:val="24"/>
        </w:rPr>
        <w:t xml:space="preserve"> nota con comprobante que certifique dicho error.</w:t>
      </w:r>
    </w:p>
    <w:p w:rsidR="00671EAE" w:rsidRDefault="005967FF" w:rsidP="00577F71">
      <w:pPr>
        <w:jc w:val="both"/>
        <w:rPr>
          <w:rFonts w:ascii="Times New Roman" w:hAnsi="Times New Roman" w:cs="Times New Roman"/>
          <w:sz w:val="24"/>
          <w:szCs w:val="24"/>
        </w:rPr>
      </w:pPr>
      <w:r>
        <w:rPr>
          <w:rFonts w:ascii="Times New Roman" w:hAnsi="Times New Roman" w:cs="Times New Roman"/>
          <w:sz w:val="24"/>
          <w:szCs w:val="24"/>
        </w:rPr>
        <w:t>Para finalizar el trámite deberá f</w:t>
      </w:r>
      <w:r w:rsidR="00577F71">
        <w:rPr>
          <w:rFonts w:ascii="Times New Roman" w:hAnsi="Times New Roman" w:cs="Times New Roman"/>
          <w:sz w:val="24"/>
          <w:szCs w:val="24"/>
        </w:rPr>
        <w:t>irmar dicha</w:t>
      </w:r>
      <w:r w:rsidR="00E252D1" w:rsidRPr="00313A96">
        <w:rPr>
          <w:rFonts w:ascii="Times New Roman" w:hAnsi="Times New Roman" w:cs="Times New Roman"/>
          <w:sz w:val="24"/>
          <w:szCs w:val="24"/>
        </w:rPr>
        <w:t xml:space="preserve"> </w:t>
      </w:r>
      <w:r w:rsidR="00577F71">
        <w:rPr>
          <w:rFonts w:ascii="Times New Roman" w:hAnsi="Times New Roman" w:cs="Times New Roman"/>
          <w:sz w:val="24"/>
          <w:szCs w:val="24"/>
        </w:rPr>
        <w:t>Solicitud impresa</w:t>
      </w:r>
      <w:r w:rsidR="00E252D1" w:rsidRPr="00313A96">
        <w:rPr>
          <w:rFonts w:ascii="Times New Roman" w:hAnsi="Times New Roman" w:cs="Times New Roman"/>
          <w:sz w:val="24"/>
          <w:szCs w:val="24"/>
        </w:rPr>
        <w:t xml:space="preserve"> al final de la misma. (Firma y Aclaración) </w:t>
      </w:r>
    </w:p>
    <w:p w:rsidR="00402E45" w:rsidRDefault="00402E45" w:rsidP="00402E45">
      <w:pPr>
        <w:ind w:left="360"/>
        <w:jc w:val="both"/>
        <w:rPr>
          <w:rFonts w:ascii="Times New Roman" w:hAnsi="Times New Roman" w:cs="Times New Roman"/>
          <w:sz w:val="24"/>
          <w:szCs w:val="24"/>
        </w:rPr>
      </w:pPr>
    </w:p>
    <w:p w:rsidR="00402E45" w:rsidRDefault="00402E45" w:rsidP="00402E45">
      <w:pPr>
        <w:ind w:left="360"/>
        <w:jc w:val="both"/>
        <w:rPr>
          <w:rFonts w:ascii="Times New Roman" w:hAnsi="Times New Roman" w:cs="Times New Roman"/>
          <w:sz w:val="24"/>
          <w:szCs w:val="24"/>
        </w:rPr>
      </w:pPr>
    </w:p>
    <w:p w:rsidR="00402E45" w:rsidRDefault="00402E45" w:rsidP="00402E45">
      <w:pPr>
        <w:ind w:left="360"/>
        <w:jc w:val="both"/>
        <w:rPr>
          <w:rFonts w:ascii="Times New Roman" w:hAnsi="Times New Roman" w:cs="Times New Roman"/>
          <w:sz w:val="24"/>
          <w:szCs w:val="24"/>
        </w:rPr>
      </w:pPr>
    </w:p>
    <w:p w:rsidR="00577F71" w:rsidRDefault="00577F71" w:rsidP="00B63010">
      <w:pPr>
        <w:jc w:val="both"/>
        <w:rPr>
          <w:rFonts w:ascii="Times New Roman" w:hAnsi="Times New Roman" w:cs="Times New Roman"/>
          <w:sz w:val="24"/>
          <w:szCs w:val="24"/>
        </w:rPr>
      </w:pPr>
    </w:p>
    <w:p w:rsidR="00B63010" w:rsidRDefault="00B63010" w:rsidP="00B63010">
      <w:pPr>
        <w:jc w:val="both"/>
        <w:rPr>
          <w:rFonts w:ascii="Times New Roman" w:hAnsi="Times New Roman" w:cs="Times New Roman"/>
          <w:sz w:val="24"/>
          <w:szCs w:val="24"/>
        </w:rPr>
      </w:pPr>
    </w:p>
    <w:p w:rsidR="00402E45" w:rsidRPr="00402E45" w:rsidRDefault="00402E45" w:rsidP="00402E45">
      <w:pPr>
        <w:ind w:left="360"/>
        <w:jc w:val="both"/>
        <w:rPr>
          <w:rFonts w:ascii="Times New Roman" w:hAnsi="Times New Roman" w:cs="Times New Roman"/>
          <w:sz w:val="24"/>
          <w:szCs w:val="24"/>
        </w:rPr>
      </w:pPr>
    </w:p>
    <w:p w:rsidR="00671EAE" w:rsidRDefault="00671EAE" w:rsidP="00E252D1">
      <w:pPr>
        <w:jc w:val="center"/>
        <w:rPr>
          <w:rFonts w:ascii="Times New Roman" w:hAnsi="Times New Roman" w:cs="Times New Roman"/>
          <w:b/>
          <w:sz w:val="24"/>
          <w:szCs w:val="24"/>
        </w:rPr>
      </w:pPr>
    </w:p>
    <w:p w:rsidR="00E252D1" w:rsidRPr="00313A96" w:rsidRDefault="00E252D1" w:rsidP="00E252D1">
      <w:pPr>
        <w:jc w:val="center"/>
        <w:rPr>
          <w:rFonts w:ascii="Times New Roman" w:hAnsi="Times New Roman" w:cs="Times New Roman"/>
          <w:b/>
          <w:sz w:val="24"/>
          <w:szCs w:val="24"/>
        </w:rPr>
      </w:pPr>
      <w:r w:rsidRPr="00313A96">
        <w:rPr>
          <w:rFonts w:ascii="Times New Roman" w:hAnsi="Times New Roman" w:cs="Times New Roman"/>
          <w:b/>
          <w:sz w:val="24"/>
          <w:szCs w:val="24"/>
        </w:rPr>
        <w:t>PREGUNTAS FRECUENTES SOBRE LA</w:t>
      </w:r>
    </w:p>
    <w:p w:rsidR="00E252D1" w:rsidRPr="00313A96" w:rsidRDefault="00E252D1" w:rsidP="00E252D1">
      <w:pPr>
        <w:jc w:val="center"/>
        <w:rPr>
          <w:rFonts w:ascii="Times New Roman" w:hAnsi="Times New Roman" w:cs="Times New Roman"/>
          <w:b/>
          <w:i/>
          <w:sz w:val="24"/>
          <w:szCs w:val="24"/>
        </w:rPr>
      </w:pPr>
      <w:r w:rsidRPr="00313A96">
        <w:rPr>
          <w:rFonts w:ascii="Times New Roman" w:hAnsi="Times New Roman" w:cs="Times New Roman"/>
          <w:b/>
          <w:i/>
          <w:sz w:val="24"/>
          <w:szCs w:val="24"/>
        </w:rPr>
        <w:t>S</w:t>
      </w:r>
      <w:r w:rsidR="00B63010">
        <w:rPr>
          <w:rFonts w:ascii="Times New Roman" w:hAnsi="Times New Roman" w:cs="Times New Roman"/>
          <w:b/>
          <w:i/>
          <w:sz w:val="24"/>
          <w:szCs w:val="24"/>
        </w:rPr>
        <w:t>OLICITUD DE INCENTIVOS 2018</w:t>
      </w:r>
    </w:p>
    <w:p w:rsidR="00E252D1" w:rsidRPr="00191308" w:rsidRDefault="00E252D1" w:rsidP="00191308">
      <w:pPr>
        <w:pStyle w:val="Prrafodelista"/>
        <w:numPr>
          <w:ilvl w:val="0"/>
          <w:numId w:val="14"/>
        </w:numPr>
        <w:jc w:val="both"/>
        <w:rPr>
          <w:rFonts w:ascii="Times New Roman" w:hAnsi="Times New Roman" w:cs="Times New Roman"/>
          <w:b/>
          <w:sz w:val="24"/>
          <w:szCs w:val="24"/>
          <w:u w:val="single"/>
        </w:rPr>
      </w:pPr>
      <w:r w:rsidRPr="00191308">
        <w:rPr>
          <w:rFonts w:ascii="Times New Roman" w:hAnsi="Times New Roman" w:cs="Times New Roman"/>
          <w:b/>
          <w:sz w:val="24"/>
          <w:szCs w:val="24"/>
          <w:u w:val="single"/>
        </w:rPr>
        <w:t>CONDICIONES GENERALES</w:t>
      </w:r>
    </w:p>
    <w:p w:rsidR="00E252D1" w:rsidRPr="00313A96" w:rsidRDefault="00E252D1" w:rsidP="00E252D1">
      <w:pPr>
        <w:jc w:val="both"/>
        <w:rPr>
          <w:rFonts w:ascii="Times New Roman" w:hAnsi="Times New Roman" w:cs="Times New Roman"/>
          <w:b/>
          <w:sz w:val="24"/>
          <w:szCs w:val="24"/>
          <w:u w:val="single"/>
        </w:rPr>
      </w:pPr>
    </w:p>
    <w:p w:rsidR="00E252D1" w:rsidRPr="00313A96" w:rsidRDefault="00E252D1" w:rsidP="00E252D1">
      <w:pPr>
        <w:numPr>
          <w:ilvl w:val="0"/>
          <w:numId w:val="2"/>
        </w:numPr>
        <w:spacing w:after="0" w:line="240" w:lineRule="auto"/>
        <w:jc w:val="both"/>
        <w:rPr>
          <w:rFonts w:ascii="Times New Roman" w:hAnsi="Times New Roman" w:cs="Times New Roman"/>
          <w:i/>
          <w:sz w:val="24"/>
          <w:szCs w:val="24"/>
        </w:rPr>
      </w:pPr>
      <w:r w:rsidRPr="00313A96">
        <w:rPr>
          <w:rFonts w:ascii="Times New Roman" w:hAnsi="Times New Roman" w:cs="Times New Roman"/>
          <w:i/>
          <w:sz w:val="24"/>
          <w:szCs w:val="24"/>
        </w:rPr>
        <w:t>¿QUIÉNES PUEDEN SOLICITAR EL COBRO DE INCENTIVOS?</w:t>
      </w:r>
    </w:p>
    <w:p w:rsidR="00E252D1" w:rsidRPr="00313A96" w:rsidRDefault="00E252D1" w:rsidP="00E252D1">
      <w:pPr>
        <w:jc w:val="both"/>
        <w:rPr>
          <w:rFonts w:ascii="Times New Roman" w:hAnsi="Times New Roman" w:cs="Times New Roman"/>
          <w:sz w:val="24"/>
          <w:szCs w:val="24"/>
        </w:rPr>
      </w:pPr>
      <w:r w:rsidRPr="00313A96">
        <w:rPr>
          <w:rFonts w:ascii="Times New Roman" w:hAnsi="Times New Roman" w:cs="Times New Roman"/>
          <w:sz w:val="24"/>
          <w:szCs w:val="24"/>
        </w:rPr>
        <w:t xml:space="preserve">Los docentes investigadores que tengan una categoría en firme (I, II, III, IV </w:t>
      </w:r>
      <w:proofErr w:type="spellStart"/>
      <w:r w:rsidRPr="00313A96">
        <w:rPr>
          <w:rFonts w:ascii="Times New Roman" w:hAnsi="Times New Roman" w:cs="Times New Roman"/>
          <w:sz w:val="24"/>
          <w:szCs w:val="24"/>
        </w:rPr>
        <w:t>ó</w:t>
      </w:r>
      <w:proofErr w:type="spellEnd"/>
      <w:r w:rsidRPr="00313A96">
        <w:rPr>
          <w:rFonts w:ascii="Times New Roman" w:hAnsi="Times New Roman" w:cs="Times New Roman"/>
          <w:sz w:val="24"/>
          <w:szCs w:val="24"/>
        </w:rPr>
        <w:t xml:space="preserve"> V)</w:t>
      </w:r>
      <w:r w:rsidR="00577F71">
        <w:rPr>
          <w:rFonts w:ascii="Times New Roman" w:hAnsi="Times New Roman" w:cs="Times New Roman"/>
          <w:sz w:val="24"/>
          <w:szCs w:val="24"/>
        </w:rPr>
        <w:t xml:space="preserve"> y quienes se </w:t>
      </w:r>
      <w:r w:rsidR="00577F71">
        <w:rPr>
          <w:rFonts w:ascii="Times New Roman" w:hAnsi="Times New Roman" w:cs="Times New Roman"/>
          <w:sz w:val="24"/>
          <w:szCs w:val="24"/>
          <w:u w:val="single"/>
        </w:rPr>
        <w:t>presentaron</w:t>
      </w:r>
      <w:r w:rsidR="00577F71" w:rsidRPr="00577F71">
        <w:rPr>
          <w:rFonts w:ascii="Times New Roman" w:hAnsi="Times New Roman" w:cs="Times New Roman"/>
          <w:sz w:val="24"/>
          <w:szCs w:val="24"/>
          <w:u w:val="single"/>
        </w:rPr>
        <w:t xml:space="preserve"> a la Categorización 2014</w:t>
      </w:r>
      <w:r w:rsidRPr="00313A96">
        <w:rPr>
          <w:rFonts w:ascii="Times New Roman" w:hAnsi="Times New Roman" w:cs="Times New Roman"/>
          <w:sz w:val="24"/>
          <w:szCs w:val="24"/>
        </w:rPr>
        <w:t xml:space="preserve">, que hayan participado durante el 2017 en un proyecto de investigación acreditado por la UBA, CONICET O AGENCIA y dicten cursos se grado.  </w:t>
      </w:r>
    </w:p>
    <w:p w:rsidR="00E252D1" w:rsidRPr="00313A96" w:rsidRDefault="00E252D1" w:rsidP="00E252D1">
      <w:pPr>
        <w:numPr>
          <w:ilvl w:val="0"/>
          <w:numId w:val="2"/>
        </w:numPr>
        <w:spacing w:after="0" w:line="240" w:lineRule="auto"/>
        <w:jc w:val="both"/>
        <w:rPr>
          <w:rFonts w:ascii="Times New Roman" w:hAnsi="Times New Roman" w:cs="Times New Roman"/>
          <w:i/>
          <w:sz w:val="24"/>
          <w:szCs w:val="24"/>
        </w:rPr>
      </w:pPr>
      <w:r w:rsidRPr="00313A96">
        <w:rPr>
          <w:rFonts w:ascii="Times New Roman" w:hAnsi="Times New Roman" w:cs="Times New Roman"/>
          <w:i/>
          <w:sz w:val="24"/>
          <w:szCs w:val="24"/>
        </w:rPr>
        <w:t>¿QUÉ CONDICIONES TIENE QUE REUNIR EL DOCENTE INVESTIGADOR?</w:t>
      </w:r>
    </w:p>
    <w:p w:rsidR="00E252D1" w:rsidRPr="00313A96" w:rsidRDefault="00E252D1" w:rsidP="00E252D1">
      <w:pPr>
        <w:jc w:val="both"/>
        <w:rPr>
          <w:rFonts w:ascii="Times New Roman" w:hAnsi="Times New Roman" w:cs="Times New Roman"/>
          <w:sz w:val="24"/>
          <w:szCs w:val="24"/>
        </w:rPr>
      </w:pPr>
      <w:r>
        <w:rPr>
          <w:rFonts w:ascii="Times New Roman" w:hAnsi="Times New Roman" w:cs="Times New Roman"/>
          <w:sz w:val="24"/>
          <w:szCs w:val="24"/>
        </w:rPr>
        <w:t xml:space="preserve">Las descriptas en los </w:t>
      </w:r>
      <w:r w:rsidRPr="00313A96">
        <w:rPr>
          <w:rFonts w:ascii="Times New Roman" w:hAnsi="Times New Roman" w:cs="Times New Roman"/>
          <w:sz w:val="24"/>
          <w:szCs w:val="24"/>
        </w:rPr>
        <w:t>artículos 4º, 25º, 26º</w:t>
      </w:r>
      <w:r w:rsidR="00191308">
        <w:rPr>
          <w:rFonts w:ascii="Times New Roman" w:hAnsi="Times New Roman" w:cs="Times New Roman"/>
          <w:sz w:val="24"/>
          <w:szCs w:val="24"/>
        </w:rPr>
        <w:t>,</w:t>
      </w:r>
      <w:r w:rsidRPr="00313A96">
        <w:rPr>
          <w:rFonts w:ascii="Times New Roman" w:hAnsi="Times New Roman" w:cs="Times New Roman"/>
          <w:sz w:val="24"/>
          <w:szCs w:val="24"/>
        </w:rPr>
        <w:t xml:space="preserve"> 27º </w:t>
      </w:r>
      <w:r w:rsidR="00191308">
        <w:rPr>
          <w:rFonts w:ascii="Times New Roman" w:hAnsi="Times New Roman" w:cs="Times New Roman"/>
          <w:sz w:val="24"/>
          <w:szCs w:val="24"/>
        </w:rPr>
        <w:t xml:space="preserve">y 40º </w:t>
      </w:r>
      <w:r w:rsidRPr="00313A96">
        <w:rPr>
          <w:rFonts w:ascii="Times New Roman" w:hAnsi="Times New Roman" w:cs="Times New Roman"/>
          <w:sz w:val="24"/>
          <w:szCs w:val="24"/>
        </w:rPr>
        <w:t>del Manual de Procedimientos del Programa de Incentivos a Docentes Investigadores.</w:t>
      </w:r>
    </w:p>
    <w:p w:rsidR="00E252D1" w:rsidRPr="00313A96" w:rsidRDefault="00E252D1" w:rsidP="00E252D1">
      <w:pPr>
        <w:numPr>
          <w:ilvl w:val="0"/>
          <w:numId w:val="2"/>
        </w:numPr>
        <w:spacing w:after="0" w:line="240" w:lineRule="auto"/>
        <w:jc w:val="both"/>
        <w:rPr>
          <w:rFonts w:ascii="Times New Roman" w:hAnsi="Times New Roman" w:cs="Times New Roman"/>
          <w:i/>
          <w:sz w:val="24"/>
          <w:szCs w:val="24"/>
        </w:rPr>
      </w:pPr>
      <w:r w:rsidRPr="00313A96">
        <w:rPr>
          <w:rFonts w:ascii="Times New Roman" w:hAnsi="Times New Roman" w:cs="Times New Roman"/>
          <w:i/>
          <w:sz w:val="24"/>
          <w:szCs w:val="24"/>
        </w:rPr>
        <w:t>¿CUÁL ES LA CARGA DOCENTE MÍNIMA PARA SOLICITAR EL INCENTIVO?</w:t>
      </w:r>
    </w:p>
    <w:p w:rsidR="00E252D1" w:rsidRPr="00313A96" w:rsidRDefault="00E252D1" w:rsidP="00E252D1">
      <w:pPr>
        <w:jc w:val="both"/>
        <w:rPr>
          <w:rFonts w:ascii="Times New Roman" w:hAnsi="Times New Roman" w:cs="Times New Roman"/>
          <w:sz w:val="24"/>
          <w:szCs w:val="24"/>
          <w:lang w:val="es-ES_tradnl"/>
        </w:rPr>
      </w:pPr>
      <w:r w:rsidRPr="00313A96">
        <w:rPr>
          <w:rFonts w:ascii="Times New Roman" w:hAnsi="Times New Roman" w:cs="Times New Roman"/>
          <w:sz w:val="24"/>
          <w:szCs w:val="24"/>
        </w:rPr>
        <w:t>La carga docente mínima es de 120 horas anuales de dictado de clases de grado. Se puede sustituir hasta un 50% de las 120 horas, con el dictado de cursos de posgrado. Los cursos de posgrado que se consignen deben formar parte de los planes de estudio y estar avalados por la UBA</w:t>
      </w:r>
      <w:r w:rsidRPr="00313A96">
        <w:rPr>
          <w:rFonts w:ascii="Times New Roman" w:hAnsi="Times New Roman" w:cs="Times New Roman"/>
          <w:sz w:val="24"/>
          <w:szCs w:val="24"/>
          <w:lang w:val="es-ES_tradnl"/>
        </w:rPr>
        <w:t xml:space="preserve">. </w:t>
      </w:r>
    </w:p>
    <w:p w:rsidR="00E252D1" w:rsidRPr="00313A96" w:rsidRDefault="00E252D1" w:rsidP="00E252D1">
      <w:pPr>
        <w:numPr>
          <w:ilvl w:val="0"/>
          <w:numId w:val="2"/>
        </w:numPr>
        <w:spacing w:after="0" w:line="240" w:lineRule="auto"/>
        <w:jc w:val="both"/>
        <w:rPr>
          <w:rFonts w:ascii="Times New Roman" w:hAnsi="Times New Roman" w:cs="Times New Roman"/>
          <w:i/>
          <w:sz w:val="24"/>
          <w:szCs w:val="24"/>
        </w:rPr>
      </w:pPr>
      <w:r w:rsidRPr="00313A96">
        <w:rPr>
          <w:rFonts w:ascii="Times New Roman" w:hAnsi="Times New Roman" w:cs="Times New Roman"/>
          <w:i/>
          <w:sz w:val="24"/>
          <w:szCs w:val="24"/>
        </w:rPr>
        <w:t>¿QUÉ CONDICIONES DEBE CUMPLIR EL PROYECTO ACREDITADO?</w:t>
      </w:r>
    </w:p>
    <w:p w:rsidR="00E252D1" w:rsidRPr="00313A96" w:rsidRDefault="00E252D1" w:rsidP="00E252D1">
      <w:pPr>
        <w:jc w:val="both"/>
        <w:rPr>
          <w:rFonts w:ascii="Times New Roman" w:hAnsi="Times New Roman" w:cs="Times New Roman"/>
          <w:sz w:val="24"/>
          <w:szCs w:val="24"/>
        </w:rPr>
      </w:pPr>
      <w:r w:rsidRPr="00313A96">
        <w:rPr>
          <w:rFonts w:ascii="Times New Roman" w:hAnsi="Times New Roman" w:cs="Times New Roman"/>
          <w:sz w:val="24"/>
          <w:szCs w:val="24"/>
        </w:rPr>
        <w:t xml:space="preserve">El proyecto debe estar dirigido por un docente investigador categoría I, II </w:t>
      </w:r>
      <w:proofErr w:type="spellStart"/>
      <w:r w:rsidRPr="00313A96">
        <w:rPr>
          <w:rFonts w:ascii="Times New Roman" w:hAnsi="Times New Roman" w:cs="Times New Roman"/>
          <w:sz w:val="24"/>
          <w:szCs w:val="24"/>
        </w:rPr>
        <w:t>ó</w:t>
      </w:r>
      <w:proofErr w:type="spellEnd"/>
      <w:r w:rsidRPr="00313A96">
        <w:rPr>
          <w:rFonts w:ascii="Times New Roman" w:hAnsi="Times New Roman" w:cs="Times New Roman"/>
          <w:sz w:val="24"/>
          <w:szCs w:val="24"/>
        </w:rPr>
        <w:t xml:space="preserve"> III. Si no es así no puede cobrar incentivos ni el director ni los integrantes aunque éstos tengan una categoría superior.</w:t>
      </w:r>
    </w:p>
    <w:p w:rsidR="00E252D1" w:rsidRPr="00313A96" w:rsidRDefault="00E252D1" w:rsidP="00E252D1">
      <w:pPr>
        <w:jc w:val="both"/>
        <w:rPr>
          <w:rFonts w:ascii="Times New Roman" w:hAnsi="Times New Roman" w:cs="Times New Roman"/>
          <w:sz w:val="24"/>
          <w:szCs w:val="24"/>
        </w:rPr>
      </w:pPr>
    </w:p>
    <w:p w:rsidR="00E252D1" w:rsidRPr="00191308" w:rsidRDefault="00E252D1" w:rsidP="00191308">
      <w:pPr>
        <w:pStyle w:val="Prrafodelista"/>
        <w:numPr>
          <w:ilvl w:val="0"/>
          <w:numId w:val="14"/>
        </w:numPr>
        <w:jc w:val="both"/>
        <w:rPr>
          <w:rFonts w:ascii="Times New Roman" w:hAnsi="Times New Roman" w:cs="Times New Roman"/>
          <w:b/>
          <w:sz w:val="24"/>
          <w:szCs w:val="24"/>
        </w:rPr>
      </w:pPr>
      <w:r w:rsidRPr="00191308">
        <w:rPr>
          <w:rFonts w:ascii="Times New Roman" w:hAnsi="Times New Roman" w:cs="Times New Roman"/>
          <w:b/>
          <w:sz w:val="24"/>
          <w:szCs w:val="24"/>
        </w:rPr>
        <w:lastRenderedPageBreak/>
        <w:t>FORMULARIO ONLINE</w:t>
      </w:r>
    </w:p>
    <w:p w:rsidR="00E252D1" w:rsidRPr="00313A96" w:rsidRDefault="00E252D1" w:rsidP="00E252D1">
      <w:pPr>
        <w:jc w:val="both"/>
        <w:rPr>
          <w:rFonts w:ascii="Times New Roman" w:hAnsi="Times New Roman" w:cs="Times New Roman"/>
          <w:b/>
          <w:sz w:val="24"/>
          <w:szCs w:val="24"/>
        </w:rPr>
      </w:pPr>
    </w:p>
    <w:p w:rsidR="00E252D1" w:rsidRPr="00313A96" w:rsidRDefault="00577F71" w:rsidP="00E252D1">
      <w:pPr>
        <w:numPr>
          <w:ilvl w:val="0"/>
          <w:numId w:val="2"/>
        </w:num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CLAVE DE </w:t>
      </w:r>
      <w:r w:rsidR="00E252D1" w:rsidRPr="00313A96">
        <w:rPr>
          <w:rFonts w:ascii="Times New Roman" w:hAnsi="Times New Roman" w:cs="Times New Roman"/>
          <w:i/>
          <w:sz w:val="24"/>
          <w:szCs w:val="24"/>
        </w:rPr>
        <w:t>ACCESO</w:t>
      </w:r>
    </w:p>
    <w:p w:rsidR="00E252D1" w:rsidRPr="00313A96" w:rsidRDefault="00E252D1" w:rsidP="00E252D1">
      <w:pPr>
        <w:jc w:val="both"/>
        <w:rPr>
          <w:rFonts w:ascii="Times New Roman" w:hAnsi="Times New Roman" w:cs="Times New Roman"/>
          <w:sz w:val="24"/>
          <w:szCs w:val="24"/>
        </w:rPr>
      </w:pPr>
    </w:p>
    <w:p w:rsidR="00577F71" w:rsidRDefault="00E252D1" w:rsidP="00E252D1">
      <w:pPr>
        <w:ind w:firstLine="708"/>
        <w:jc w:val="both"/>
        <w:rPr>
          <w:rFonts w:ascii="Times New Roman" w:hAnsi="Times New Roman" w:cs="Times New Roman"/>
          <w:sz w:val="24"/>
          <w:szCs w:val="24"/>
        </w:rPr>
      </w:pPr>
      <w:r w:rsidRPr="00313A96">
        <w:rPr>
          <w:rFonts w:ascii="Times New Roman" w:hAnsi="Times New Roman" w:cs="Times New Roman"/>
          <w:sz w:val="24"/>
          <w:szCs w:val="24"/>
        </w:rPr>
        <w:t>La nueva planilla SIU para Solicitar Incentivos 20</w:t>
      </w:r>
      <w:r w:rsidR="00B63010">
        <w:rPr>
          <w:rFonts w:ascii="Times New Roman" w:hAnsi="Times New Roman" w:cs="Times New Roman"/>
          <w:sz w:val="24"/>
          <w:szCs w:val="24"/>
        </w:rPr>
        <w:t>18 está disponible desde el 11/03/2018 al 07</w:t>
      </w:r>
      <w:r w:rsidRPr="00313A96">
        <w:rPr>
          <w:rFonts w:ascii="Times New Roman" w:hAnsi="Times New Roman" w:cs="Times New Roman"/>
          <w:sz w:val="24"/>
          <w:szCs w:val="24"/>
        </w:rPr>
        <w:t xml:space="preserve">/04/2018. El sitio web para que los docentes completen el formulario es </w:t>
      </w:r>
      <w:r w:rsidRPr="00313A96">
        <w:rPr>
          <w:rFonts w:ascii="Times New Roman" w:hAnsi="Times New Roman" w:cs="Times New Roman"/>
          <w:b/>
          <w:bCs/>
          <w:i/>
          <w:iCs/>
          <w:sz w:val="24"/>
          <w:szCs w:val="24"/>
          <w:u w:val="single"/>
        </w:rPr>
        <w:t>incentivos.siu.edu.ar</w:t>
      </w:r>
      <w:r w:rsidRPr="00313A96">
        <w:rPr>
          <w:rFonts w:ascii="Times New Roman" w:hAnsi="Times New Roman" w:cs="Times New Roman"/>
          <w:sz w:val="24"/>
          <w:szCs w:val="24"/>
        </w:rPr>
        <w:t xml:space="preserve">. El docente que ya se registró en alguna convocatoria de categorización, 2009, 2011 o 2014 podrá usar la misma clave. En caso de haber olvidado la misma podrá solicitarla a través del mismo sitio web y le llegará al </w:t>
      </w:r>
      <w:r w:rsidR="00577F71">
        <w:rPr>
          <w:rFonts w:ascii="Times New Roman" w:hAnsi="Times New Roman" w:cs="Times New Roman"/>
          <w:sz w:val="24"/>
          <w:szCs w:val="24"/>
        </w:rPr>
        <w:t>e-</w:t>
      </w:r>
      <w:r w:rsidRPr="00313A96">
        <w:rPr>
          <w:rFonts w:ascii="Times New Roman" w:hAnsi="Times New Roman" w:cs="Times New Roman"/>
          <w:sz w:val="24"/>
          <w:szCs w:val="24"/>
        </w:rPr>
        <w:t>mail que se registró en la respectiva convocatoria. Si el docente no recuerda el mail o tuvo algún inconveniente con el mismo deberá con</w:t>
      </w:r>
      <w:r w:rsidR="00577F71">
        <w:rPr>
          <w:rFonts w:ascii="Times New Roman" w:hAnsi="Times New Roman" w:cs="Times New Roman"/>
          <w:sz w:val="24"/>
          <w:szCs w:val="24"/>
        </w:rPr>
        <w:t xml:space="preserve">sultar y solicitar </w:t>
      </w:r>
      <w:r w:rsidRPr="00313A96">
        <w:rPr>
          <w:rFonts w:ascii="Times New Roman" w:hAnsi="Times New Roman" w:cs="Times New Roman"/>
          <w:sz w:val="24"/>
          <w:szCs w:val="24"/>
        </w:rPr>
        <w:t xml:space="preserve">un </w:t>
      </w:r>
      <w:r w:rsidRPr="00313A96">
        <w:rPr>
          <w:rFonts w:ascii="Times New Roman" w:hAnsi="Times New Roman" w:cs="Times New Roman"/>
          <w:b/>
          <w:sz w:val="24"/>
          <w:szCs w:val="24"/>
        </w:rPr>
        <w:t>desbloqueo</w:t>
      </w:r>
      <w:r w:rsidRPr="00313A96">
        <w:rPr>
          <w:rFonts w:ascii="Times New Roman" w:hAnsi="Times New Roman" w:cs="Times New Roman"/>
          <w:sz w:val="24"/>
          <w:szCs w:val="24"/>
        </w:rPr>
        <w:t xml:space="preserve"> a la oficina de Incentivos al correo </w:t>
      </w:r>
      <w:hyperlink r:id="rId26" w:history="1">
        <w:r w:rsidRPr="00313A96">
          <w:rPr>
            <w:rStyle w:val="Hipervnculo"/>
            <w:rFonts w:ascii="Times New Roman" w:hAnsi="Times New Roman" w:cs="Times New Roman"/>
            <w:sz w:val="24"/>
            <w:szCs w:val="24"/>
          </w:rPr>
          <w:t>incentivos@rec.uba.ar</w:t>
        </w:r>
      </w:hyperlink>
      <w:r w:rsidRPr="00313A96">
        <w:rPr>
          <w:rFonts w:ascii="Times New Roman" w:hAnsi="Times New Roman" w:cs="Times New Roman"/>
          <w:sz w:val="24"/>
          <w:szCs w:val="24"/>
        </w:rPr>
        <w:t xml:space="preserve">. </w:t>
      </w:r>
    </w:p>
    <w:p w:rsidR="00E252D1" w:rsidRPr="00313A96" w:rsidRDefault="00E252D1" w:rsidP="00E252D1">
      <w:pPr>
        <w:ind w:firstLine="708"/>
        <w:jc w:val="both"/>
        <w:rPr>
          <w:rFonts w:ascii="Times New Roman" w:hAnsi="Times New Roman" w:cs="Times New Roman"/>
          <w:b/>
          <w:bCs/>
          <w:sz w:val="24"/>
          <w:szCs w:val="24"/>
        </w:rPr>
      </w:pPr>
      <w:r w:rsidRPr="00313A96">
        <w:rPr>
          <w:rFonts w:ascii="Times New Roman" w:hAnsi="Times New Roman" w:cs="Times New Roman"/>
          <w:sz w:val="24"/>
          <w:szCs w:val="24"/>
        </w:rPr>
        <w:t xml:space="preserve">Los docentes que no se registraron a ninguna de las Convocatorias mencionadas podrán solicitar usuario nuevo a través del sitio web </w:t>
      </w:r>
      <w:hyperlink r:id="rId27" w:history="1">
        <w:r w:rsidRPr="00313A96">
          <w:rPr>
            <w:rStyle w:val="Hipervnculo"/>
            <w:rFonts w:ascii="Times New Roman" w:hAnsi="Times New Roman" w:cs="Times New Roman"/>
            <w:i/>
            <w:iCs/>
            <w:sz w:val="24"/>
            <w:szCs w:val="24"/>
          </w:rPr>
          <w:t>http://incentivos.siu.edu.ar/</w:t>
        </w:r>
      </w:hyperlink>
      <w:r w:rsidRPr="00313A96">
        <w:rPr>
          <w:rFonts w:ascii="Times New Roman" w:hAnsi="Times New Roman" w:cs="Times New Roman"/>
          <w:i/>
          <w:iCs/>
          <w:sz w:val="24"/>
          <w:szCs w:val="24"/>
        </w:rPr>
        <w:t xml:space="preserve"> </w:t>
      </w:r>
      <w:r w:rsidRPr="00313A96">
        <w:rPr>
          <w:rFonts w:ascii="Times New Roman" w:hAnsi="Times New Roman" w:cs="Times New Roman"/>
          <w:sz w:val="24"/>
          <w:szCs w:val="24"/>
        </w:rPr>
        <w:t>Una vez que el docente-investigador pudo ingresar deberá ir a la solapa</w:t>
      </w:r>
      <w:r w:rsidRPr="00313A96">
        <w:rPr>
          <w:rFonts w:ascii="Times New Roman" w:hAnsi="Times New Roman" w:cs="Times New Roman"/>
          <w:b/>
          <w:sz w:val="24"/>
          <w:szCs w:val="24"/>
        </w:rPr>
        <w:t xml:space="preserve"> </w:t>
      </w:r>
      <w:r w:rsidRPr="00313A96">
        <w:rPr>
          <w:rFonts w:ascii="Times New Roman" w:hAnsi="Times New Roman" w:cs="Times New Roman"/>
          <w:b/>
          <w:bCs/>
          <w:sz w:val="24"/>
          <w:szCs w:val="24"/>
        </w:rPr>
        <w:t>Solicitud de Pago - Solicitud</w:t>
      </w:r>
    </w:p>
    <w:p w:rsidR="00E252D1" w:rsidRPr="00313A96" w:rsidRDefault="00E252D1" w:rsidP="00E252D1">
      <w:pPr>
        <w:ind w:firstLine="708"/>
        <w:jc w:val="both"/>
        <w:rPr>
          <w:rFonts w:ascii="Times New Roman" w:hAnsi="Times New Roman" w:cs="Times New Roman"/>
          <w:b/>
          <w:sz w:val="24"/>
          <w:szCs w:val="24"/>
        </w:rPr>
      </w:pPr>
    </w:p>
    <w:p w:rsidR="00E252D1" w:rsidRPr="00313A96" w:rsidRDefault="00E252D1" w:rsidP="00E252D1">
      <w:pPr>
        <w:jc w:val="both"/>
        <w:rPr>
          <w:rFonts w:ascii="Times New Roman" w:hAnsi="Times New Roman" w:cs="Times New Roman"/>
          <w:sz w:val="24"/>
          <w:szCs w:val="24"/>
        </w:rPr>
      </w:pPr>
    </w:p>
    <w:p w:rsidR="00671EAE" w:rsidRDefault="00671EAE" w:rsidP="00671EAE">
      <w:pPr>
        <w:spacing w:after="0" w:line="240" w:lineRule="auto"/>
        <w:ind w:left="927"/>
        <w:jc w:val="both"/>
        <w:rPr>
          <w:rFonts w:ascii="Times New Roman" w:hAnsi="Times New Roman" w:cs="Times New Roman"/>
          <w:i/>
          <w:sz w:val="24"/>
          <w:szCs w:val="24"/>
        </w:rPr>
      </w:pPr>
    </w:p>
    <w:p w:rsidR="00671EAE" w:rsidRDefault="00671EAE" w:rsidP="00671EAE">
      <w:pPr>
        <w:spacing w:after="0" w:line="240" w:lineRule="auto"/>
        <w:ind w:left="567"/>
        <w:jc w:val="both"/>
        <w:rPr>
          <w:rFonts w:ascii="Times New Roman" w:hAnsi="Times New Roman" w:cs="Times New Roman"/>
          <w:i/>
          <w:sz w:val="24"/>
          <w:szCs w:val="24"/>
        </w:rPr>
      </w:pPr>
    </w:p>
    <w:p w:rsidR="00671EAE" w:rsidRDefault="00671EAE" w:rsidP="00671EAE">
      <w:pPr>
        <w:spacing w:after="0" w:line="240" w:lineRule="auto"/>
        <w:ind w:left="567"/>
        <w:jc w:val="both"/>
        <w:rPr>
          <w:rFonts w:ascii="Times New Roman" w:hAnsi="Times New Roman" w:cs="Times New Roman"/>
          <w:i/>
          <w:sz w:val="24"/>
          <w:szCs w:val="24"/>
        </w:rPr>
      </w:pPr>
    </w:p>
    <w:p w:rsidR="00E252D1" w:rsidRDefault="00E252D1" w:rsidP="00191308">
      <w:pPr>
        <w:numPr>
          <w:ilvl w:val="0"/>
          <w:numId w:val="2"/>
        </w:numPr>
        <w:spacing w:after="0" w:line="240" w:lineRule="auto"/>
        <w:jc w:val="both"/>
        <w:rPr>
          <w:rFonts w:ascii="Times New Roman" w:hAnsi="Times New Roman" w:cs="Times New Roman"/>
          <w:i/>
          <w:sz w:val="24"/>
          <w:szCs w:val="24"/>
        </w:rPr>
      </w:pPr>
      <w:r w:rsidRPr="00313A96">
        <w:rPr>
          <w:rFonts w:ascii="Times New Roman" w:hAnsi="Times New Roman" w:cs="Times New Roman"/>
          <w:i/>
          <w:sz w:val="24"/>
          <w:szCs w:val="24"/>
        </w:rPr>
        <w:t>CANTIDAD DE CARGOS</w:t>
      </w:r>
    </w:p>
    <w:p w:rsidR="00191308" w:rsidRPr="00191308" w:rsidRDefault="00191308" w:rsidP="00191308">
      <w:pPr>
        <w:spacing w:after="0" w:line="240" w:lineRule="auto"/>
        <w:ind w:left="927"/>
        <w:jc w:val="both"/>
        <w:rPr>
          <w:rFonts w:ascii="Times New Roman" w:hAnsi="Times New Roman" w:cs="Times New Roman"/>
          <w:i/>
          <w:sz w:val="24"/>
          <w:szCs w:val="24"/>
        </w:rPr>
      </w:pPr>
    </w:p>
    <w:p w:rsidR="00E252D1" w:rsidRDefault="00E252D1" w:rsidP="00191308">
      <w:pPr>
        <w:pStyle w:val="Prrafodelista"/>
        <w:numPr>
          <w:ilvl w:val="0"/>
          <w:numId w:val="10"/>
        </w:numPr>
        <w:jc w:val="both"/>
        <w:rPr>
          <w:rFonts w:ascii="Times New Roman" w:hAnsi="Times New Roman" w:cs="Times New Roman"/>
          <w:b/>
          <w:bCs/>
          <w:szCs w:val="24"/>
          <w:u w:val="single"/>
        </w:rPr>
      </w:pPr>
      <w:r w:rsidRPr="00191308">
        <w:rPr>
          <w:rFonts w:ascii="Times New Roman" w:hAnsi="Times New Roman" w:cs="Times New Roman"/>
          <w:b/>
          <w:bCs/>
          <w:szCs w:val="24"/>
          <w:u w:val="single"/>
        </w:rPr>
        <w:t>ARTÍCULO 25 – SITUACIÓN DE REVISTA</w:t>
      </w:r>
    </w:p>
    <w:p w:rsidR="00191308" w:rsidRPr="00191308" w:rsidRDefault="00191308" w:rsidP="00191308">
      <w:pPr>
        <w:pStyle w:val="Prrafodelista"/>
        <w:jc w:val="both"/>
        <w:rPr>
          <w:rFonts w:ascii="Times New Roman" w:hAnsi="Times New Roman" w:cs="Times New Roman"/>
          <w:b/>
          <w:bCs/>
          <w:szCs w:val="24"/>
          <w:u w:val="single"/>
        </w:rPr>
      </w:pPr>
    </w:p>
    <w:p w:rsidR="00E252D1" w:rsidRPr="005D66E5" w:rsidRDefault="00E252D1" w:rsidP="00E252D1">
      <w:pPr>
        <w:pStyle w:val="Prrafodelista"/>
        <w:numPr>
          <w:ilvl w:val="0"/>
          <w:numId w:val="3"/>
        </w:numPr>
        <w:spacing w:line="252" w:lineRule="auto"/>
        <w:jc w:val="both"/>
        <w:rPr>
          <w:rFonts w:ascii="Times New Roman" w:hAnsi="Times New Roman" w:cs="Times New Roman"/>
          <w:b/>
          <w:bCs/>
          <w:sz w:val="24"/>
          <w:szCs w:val="24"/>
          <w:u w:val="single"/>
        </w:rPr>
      </w:pPr>
      <w:r w:rsidRPr="00313A96">
        <w:rPr>
          <w:rFonts w:ascii="Times New Roman" w:hAnsi="Times New Roman" w:cs="Times New Roman"/>
          <w:sz w:val="24"/>
          <w:szCs w:val="24"/>
        </w:rPr>
        <w:t xml:space="preserve">El docente deberá seleccionar la </w:t>
      </w:r>
      <w:r w:rsidRPr="00313A96">
        <w:rPr>
          <w:rFonts w:ascii="Times New Roman" w:hAnsi="Times New Roman" w:cs="Times New Roman"/>
          <w:b/>
          <w:bCs/>
          <w:sz w:val="24"/>
          <w:szCs w:val="24"/>
        </w:rPr>
        <w:t>Universidad de Buenos Aires</w:t>
      </w:r>
    </w:p>
    <w:p w:rsidR="005D66E5" w:rsidRPr="00313A96" w:rsidRDefault="005D66E5" w:rsidP="005D66E5">
      <w:pPr>
        <w:pStyle w:val="Prrafodelista"/>
        <w:spacing w:line="252" w:lineRule="auto"/>
        <w:jc w:val="both"/>
        <w:rPr>
          <w:rFonts w:ascii="Times New Roman" w:hAnsi="Times New Roman" w:cs="Times New Roman"/>
          <w:b/>
          <w:bCs/>
          <w:sz w:val="24"/>
          <w:szCs w:val="24"/>
          <w:u w:val="single"/>
        </w:rPr>
      </w:pPr>
    </w:p>
    <w:p w:rsidR="005D66E5" w:rsidRPr="00191308" w:rsidRDefault="00E252D1" w:rsidP="00191308">
      <w:pPr>
        <w:pStyle w:val="Prrafodelista"/>
        <w:numPr>
          <w:ilvl w:val="0"/>
          <w:numId w:val="3"/>
        </w:numPr>
        <w:spacing w:line="252" w:lineRule="auto"/>
        <w:jc w:val="both"/>
        <w:rPr>
          <w:rFonts w:ascii="Times New Roman" w:hAnsi="Times New Roman" w:cs="Times New Roman"/>
          <w:sz w:val="24"/>
          <w:szCs w:val="24"/>
          <w:u w:val="single"/>
        </w:rPr>
      </w:pPr>
      <w:r w:rsidRPr="00313A96">
        <w:rPr>
          <w:rFonts w:ascii="Times New Roman" w:hAnsi="Times New Roman" w:cs="Times New Roman"/>
          <w:sz w:val="24"/>
          <w:szCs w:val="24"/>
        </w:rPr>
        <w:t xml:space="preserve">En el ítem </w:t>
      </w:r>
      <w:r w:rsidRPr="00313A96">
        <w:rPr>
          <w:rFonts w:ascii="Times New Roman" w:hAnsi="Times New Roman" w:cs="Times New Roman"/>
          <w:b/>
          <w:bCs/>
          <w:sz w:val="24"/>
          <w:szCs w:val="24"/>
        </w:rPr>
        <w:t xml:space="preserve">Cantidad de cargos </w:t>
      </w:r>
      <w:r w:rsidRPr="00313A96">
        <w:rPr>
          <w:rFonts w:ascii="Times New Roman" w:hAnsi="Times New Roman" w:cs="Times New Roman"/>
          <w:sz w:val="24"/>
          <w:szCs w:val="24"/>
        </w:rPr>
        <w:t xml:space="preserve">le mostrará automáticamente un número que se refiere a un total por cada mes del año de cada cargo que tenga el docente. Este dato se puede verificar en el ítem </w:t>
      </w:r>
      <w:r w:rsidRPr="00313A96">
        <w:rPr>
          <w:rFonts w:ascii="Times New Roman" w:hAnsi="Times New Roman" w:cs="Times New Roman"/>
          <w:b/>
          <w:bCs/>
          <w:sz w:val="24"/>
          <w:szCs w:val="24"/>
        </w:rPr>
        <w:t xml:space="preserve">+Ver cargos. </w:t>
      </w:r>
      <w:r w:rsidRPr="00313A96">
        <w:rPr>
          <w:rFonts w:ascii="Times New Roman" w:hAnsi="Times New Roman" w:cs="Times New Roman"/>
          <w:sz w:val="24"/>
          <w:szCs w:val="24"/>
        </w:rPr>
        <w:t xml:space="preserve">Es importante saber que el docente que no tenga un proyecto cargado o le falten las fechas de inicio y fin no podrá visualizar la lista de cargos. Los casos de dos cargos simples o dos cargos </w:t>
      </w:r>
      <w:proofErr w:type="spellStart"/>
      <w:r w:rsidRPr="00313A96">
        <w:rPr>
          <w:rFonts w:ascii="Times New Roman" w:hAnsi="Times New Roman" w:cs="Times New Roman"/>
          <w:sz w:val="24"/>
          <w:szCs w:val="24"/>
        </w:rPr>
        <w:t>semiexclusivos</w:t>
      </w:r>
      <w:proofErr w:type="spellEnd"/>
      <w:r w:rsidRPr="00313A96">
        <w:rPr>
          <w:rFonts w:ascii="Times New Roman" w:hAnsi="Times New Roman" w:cs="Times New Roman"/>
          <w:sz w:val="24"/>
          <w:szCs w:val="24"/>
        </w:rPr>
        <w:t xml:space="preserve"> en la misma Unidad Académica que cobran Incentivos con dedicación </w:t>
      </w:r>
      <w:proofErr w:type="spellStart"/>
      <w:r w:rsidRPr="00313A96">
        <w:rPr>
          <w:rFonts w:ascii="Times New Roman" w:hAnsi="Times New Roman" w:cs="Times New Roman"/>
          <w:sz w:val="24"/>
          <w:szCs w:val="24"/>
        </w:rPr>
        <w:t>Semiexclusiva</w:t>
      </w:r>
      <w:proofErr w:type="spellEnd"/>
      <w:r w:rsidRPr="00313A96">
        <w:rPr>
          <w:rFonts w:ascii="Times New Roman" w:hAnsi="Times New Roman" w:cs="Times New Roman"/>
          <w:sz w:val="24"/>
          <w:szCs w:val="24"/>
        </w:rPr>
        <w:t xml:space="preserve"> o Exclusivo respectivamente, no deben seleccionar nada ya que este dato se toma del RHUN, y el docente lo ve en el ítem </w:t>
      </w:r>
      <w:r w:rsidRPr="00313A96">
        <w:rPr>
          <w:rFonts w:ascii="Times New Roman" w:hAnsi="Times New Roman" w:cs="Times New Roman"/>
          <w:b/>
          <w:bCs/>
          <w:sz w:val="24"/>
          <w:szCs w:val="24"/>
        </w:rPr>
        <w:t xml:space="preserve">+Ver Cargos. </w:t>
      </w:r>
    </w:p>
    <w:p w:rsidR="00191308" w:rsidRPr="00191308" w:rsidRDefault="00191308" w:rsidP="00191308">
      <w:pPr>
        <w:pStyle w:val="Prrafodelista"/>
        <w:rPr>
          <w:rFonts w:ascii="Times New Roman" w:hAnsi="Times New Roman" w:cs="Times New Roman"/>
          <w:sz w:val="24"/>
          <w:szCs w:val="24"/>
          <w:u w:val="single"/>
        </w:rPr>
      </w:pPr>
    </w:p>
    <w:p w:rsidR="00191308" w:rsidRPr="00191308" w:rsidRDefault="00191308" w:rsidP="00191308">
      <w:pPr>
        <w:pStyle w:val="Prrafodelista"/>
        <w:spacing w:line="252" w:lineRule="auto"/>
        <w:jc w:val="both"/>
        <w:rPr>
          <w:rFonts w:ascii="Times New Roman" w:hAnsi="Times New Roman" w:cs="Times New Roman"/>
          <w:sz w:val="24"/>
          <w:szCs w:val="24"/>
          <w:u w:val="single"/>
        </w:rPr>
      </w:pPr>
    </w:p>
    <w:p w:rsidR="00E252D1" w:rsidRPr="005D66E5" w:rsidRDefault="00E252D1" w:rsidP="00E252D1">
      <w:pPr>
        <w:pStyle w:val="Prrafodelista"/>
        <w:numPr>
          <w:ilvl w:val="0"/>
          <w:numId w:val="3"/>
        </w:numPr>
        <w:spacing w:line="252" w:lineRule="auto"/>
        <w:jc w:val="both"/>
        <w:rPr>
          <w:rFonts w:ascii="Times New Roman" w:hAnsi="Times New Roman" w:cs="Times New Roman"/>
          <w:sz w:val="24"/>
          <w:szCs w:val="24"/>
          <w:u w:val="single"/>
        </w:rPr>
      </w:pPr>
      <w:r w:rsidRPr="00313A96">
        <w:rPr>
          <w:rFonts w:ascii="Times New Roman" w:hAnsi="Times New Roman" w:cs="Times New Roman"/>
          <w:sz w:val="24"/>
          <w:szCs w:val="24"/>
        </w:rPr>
        <w:t xml:space="preserve">Los docentes jubilados, exceptuados del cargo docente rentado, y que cumplan con los requisitos </w:t>
      </w:r>
      <w:r w:rsidRPr="00313A96">
        <w:rPr>
          <w:rFonts w:ascii="Times New Roman" w:hAnsi="Times New Roman" w:cs="Times New Roman"/>
          <w:i/>
          <w:iCs/>
          <w:sz w:val="24"/>
          <w:szCs w:val="24"/>
        </w:rPr>
        <w:t>no podrán enviar e imprimir la Solicitud</w:t>
      </w:r>
      <w:r w:rsidRPr="00313A96">
        <w:rPr>
          <w:rFonts w:ascii="Times New Roman" w:hAnsi="Times New Roman" w:cs="Times New Roman"/>
          <w:sz w:val="24"/>
          <w:szCs w:val="24"/>
        </w:rPr>
        <w:t>. En estos casos deberán comunicarse con la Secretaría de Investigación de su Unidad Académica</w:t>
      </w:r>
      <w:r w:rsidR="005668E1">
        <w:rPr>
          <w:rFonts w:ascii="Times New Roman" w:hAnsi="Times New Roman" w:cs="Times New Roman"/>
          <w:sz w:val="24"/>
          <w:szCs w:val="24"/>
        </w:rPr>
        <w:t xml:space="preserve"> para que le informen como realizar el trámite.</w:t>
      </w:r>
      <w:r w:rsidRPr="00313A96">
        <w:rPr>
          <w:rFonts w:ascii="Times New Roman" w:hAnsi="Times New Roman" w:cs="Times New Roman"/>
          <w:sz w:val="24"/>
          <w:szCs w:val="24"/>
        </w:rPr>
        <w:t xml:space="preserve"> El mismo procedimiento deberán hacer los docentes que tuvie</w:t>
      </w:r>
      <w:r w:rsidR="00B63010">
        <w:rPr>
          <w:rFonts w:ascii="Times New Roman" w:hAnsi="Times New Roman" w:cs="Times New Roman"/>
          <w:sz w:val="24"/>
          <w:szCs w:val="24"/>
        </w:rPr>
        <w:t>ron año sabático durante el 2018</w:t>
      </w:r>
      <w:r w:rsidRPr="00313A96">
        <w:rPr>
          <w:rFonts w:ascii="Times New Roman" w:hAnsi="Times New Roman" w:cs="Times New Roman"/>
          <w:sz w:val="24"/>
          <w:szCs w:val="24"/>
        </w:rPr>
        <w:t>.</w:t>
      </w:r>
    </w:p>
    <w:p w:rsidR="005D66E5" w:rsidRPr="00313A96" w:rsidRDefault="005D66E5" w:rsidP="005D66E5">
      <w:pPr>
        <w:pStyle w:val="Prrafodelista"/>
        <w:spacing w:line="252" w:lineRule="auto"/>
        <w:jc w:val="both"/>
        <w:rPr>
          <w:rFonts w:ascii="Times New Roman" w:hAnsi="Times New Roman" w:cs="Times New Roman"/>
          <w:sz w:val="24"/>
          <w:szCs w:val="24"/>
          <w:u w:val="single"/>
        </w:rPr>
      </w:pPr>
    </w:p>
    <w:p w:rsidR="00E252D1" w:rsidRPr="005D66E5" w:rsidRDefault="00E252D1" w:rsidP="00E252D1">
      <w:pPr>
        <w:pStyle w:val="Prrafodelista"/>
        <w:numPr>
          <w:ilvl w:val="0"/>
          <w:numId w:val="3"/>
        </w:numPr>
        <w:spacing w:line="252" w:lineRule="auto"/>
        <w:jc w:val="both"/>
        <w:rPr>
          <w:rFonts w:ascii="Times New Roman" w:hAnsi="Times New Roman" w:cs="Times New Roman"/>
          <w:sz w:val="24"/>
          <w:szCs w:val="24"/>
          <w:u w:val="single"/>
        </w:rPr>
      </w:pPr>
      <w:r w:rsidRPr="00313A96">
        <w:rPr>
          <w:rFonts w:ascii="Times New Roman" w:hAnsi="Times New Roman" w:cs="Times New Roman"/>
          <w:sz w:val="24"/>
          <w:szCs w:val="24"/>
        </w:rPr>
        <w:lastRenderedPageBreak/>
        <w:t xml:space="preserve"> En el caso de que algún docente verifique en </w:t>
      </w:r>
      <w:r w:rsidRPr="00313A96">
        <w:rPr>
          <w:rFonts w:ascii="Times New Roman" w:hAnsi="Times New Roman" w:cs="Times New Roman"/>
          <w:b/>
          <w:bCs/>
          <w:sz w:val="24"/>
          <w:szCs w:val="24"/>
        </w:rPr>
        <w:t xml:space="preserve">+Ver cargos </w:t>
      </w:r>
      <w:r w:rsidRPr="00313A96">
        <w:rPr>
          <w:rFonts w:ascii="Times New Roman" w:hAnsi="Times New Roman" w:cs="Times New Roman"/>
          <w:sz w:val="24"/>
          <w:szCs w:val="24"/>
        </w:rPr>
        <w:t>que falta el cargo docente por el que desea co</w:t>
      </w:r>
      <w:r w:rsidR="00577F71">
        <w:rPr>
          <w:rFonts w:ascii="Times New Roman" w:hAnsi="Times New Roman" w:cs="Times New Roman"/>
          <w:sz w:val="24"/>
          <w:szCs w:val="24"/>
        </w:rPr>
        <w:t xml:space="preserve">brar el Incentivo, deberá adjuntar a la Solicitud, </w:t>
      </w:r>
      <w:r w:rsidRPr="00313A96">
        <w:rPr>
          <w:rFonts w:ascii="Times New Roman" w:hAnsi="Times New Roman" w:cs="Times New Roman"/>
          <w:sz w:val="24"/>
          <w:szCs w:val="24"/>
        </w:rPr>
        <w:t>la reso</w:t>
      </w:r>
      <w:r w:rsidR="00B63010">
        <w:rPr>
          <w:rFonts w:ascii="Times New Roman" w:hAnsi="Times New Roman" w:cs="Times New Roman"/>
          <w:sz w:val="24"/>
          <w:szCs w:val="24"/>
        </w:rPr>
        <w:t>lución del cargo vigente en 2018</w:t>
      </w:r>
      <w:r w:rsidRPr="00313A96">
        <w:rPr>
          <w:rFonts w:ascii="Times New Roman" w:hAnsi="Times New Roman" w:cs="Times New Roman"/>
          <w:sz w:val="24"/>
          <w:szCs w:val="24"/>
        </w:rPr>
        <w:t xml:space="preserve"> y así poder gestionar ante el Ministerio de Educación la corrección</w:t>
      </w:r>
    </w:p>
    <w:p w:rsidR="005D66E5" w:rsidRPr="005D66E5" w:rsidRDefault="005D66E5" w:rsidP="005D66E5">
      <w:pPr>
        <w:pStyle w:val="Prrafodelista"/>
        <w:rPr>
          <w:rFonts w:ascii="Times New Roman" w:hAnsi="Times New Roman" w:cs="Times New Roman"/>
          <w:sz w:val="24"/>
          <w:szCs w:val="24"/>
          <w:u w:val="single"/>
        </w:rPr>
      </w:pPr>
    </w:p>
    <w:p w:rsidR="005D66E5" w:rsidRPr="00313A96" w:rsidRDefault="005D66E5" w:rsidP="005D66E5">
      <w:pPr>
        <w:pStyle w:val="Prrafodelista"/>
        <w:spacing w:line="252" w:lineRule="auto"/>
        <w:jc w:val="both"/>
        <w:rPr>
          <w:rFonts w:ascii="Times New Roman" w:hAnsi="Times New Roman" w:cs="Times New Roman"/>
          <w:sz w:val="24"/>
          <w:szCs w:val="24"/>
          <w:u w:val="single"/>
        </w:rPr>
      </w:pPr>
    </w:p>
    <w:p w:rsidR="00E252D1" w:rsidRPr="005D66E5" w:rsidRDefault="00E252D1" w:rsidP="00E252D1">
      <w:pPr>
        <w:pStyle w:val="Prrafodelista"/>
        <w:numPr>
          <w:ilvl w:val="0"/>
          <w:numId w:val="3"/>
        </w:numPr>
        <w:spacing w:line="252" w:lineRule="auto"/>
        <w:jc w:val="both"/>
        <w:rPr>
          <w:rFonts w:ascii="Times New Roman" w:hAnsi="Times New Roman" w:cs="Times New Roman"/>
          <w:b/>
          <w:bCs/>
          <w:sz w:val="24"/>
          <w:szCs w:val="24"/>
          <w:u w:val="single"/>
        </w:rPr>
      </w:pPr>
      <w:r w:rsidRPr="00313A96">
        <w:rPr>
          <w:rFonts w:ascii="Times New Roman" w:hAnsi="Times New Roman" w:cs="Times New Roman"/>
          <w:sz w:val="24"/>
          <w:szCs w:val="24"/>
        </w:rPr>
        <w:t xml:space="preserve">En el ítem </w:t>
      </w:r>
      <w:r w:rsidRPr="00313A96">
        <w:rPr>
          <w:rFonts w:ascii="Times New Roman" w:hAnsi="Times New Roman" w:cs="Times New Roman"/>
          <w:b/>
          <w:bCs/>
          <w:sz w:val="24"/>
          <w:szCs w:val="24"/>
        </w:rPr>
        <w:t xml:space="preserve">Desempeña cargos en un organismo de </w:t>
      </w:r>
      <w:proofErr w:type="spellStart"/>
      <w:r w:rsidRPr="00313A96">
        <w:rPr>
          <w:rFonts w:ascii="Times New Roman" w:hAnsi="Times New Roman" w:cs="Times New Roman"/>
          <w:b/>
          <w:bCs/>
          <w:sz w:val="24"/>
          <w:szCs w:val="24"/>
        </w:rPr>
        <w:t>CyT</w:t>
      </w:r>
      <w:proofErr w:type="spellEnd"/>
      <w:r w:rsidRPr="00313A96">
        <w:rPr>
          <w:rFonts w:ascii="Times New Roman" w:hAnsi="Times New Roman" w:cs="Times New Roman"/>
          <w:b/>
          <w:bCs/>
          <w:sz w:val="24"/>
          <w:szCs w:val="24"/>
        </w:rPr>
        <w:t xml:space="preserve"> </w:t>
      </w:r>
      <w:r w:rsidRPr="00313A96">
        <w:rPr>
          <w:rFonts w:ascii="Times New Roman" w:hAnsi="Times New Roman" w:cs="Times New Roman"/>
          <w:sz w:val="24"/>
          <w:szCs w:val="24"/>
        </w:rPr>
        <w:t xml:space="preserve">sólo deberá seleccionar </w:t>
      </w:r>
      <w:r w:rsidRPr="00313A96">
        <w:rPr>
          <w:rFonts w:ascii="Times New Roman" w:hAnsi="Times New Roman" w:cs="Times New Roman"/>
          <w:b/>
          <w:bCs/>
          <w:sz w:val="24"/>
          <w:szCs w:val="24"/>
        </w:rPr>
        <w:t xml:space="preserve">SÍ </w:t>
      </w:r>
      <w:r w:rsidRPr="00313A96">
        <w:rPr>
          <w:rFonts w:ascii="Times New Roman" w:hAnsi="Times New Roman" w:cs="Times New Roman"/>
          <w:sz w:val="24"/>
          <w:szCs w:val="24"/>
        </w:rPr>
        <w:t xml:space="preserve">aquel docente investigador del CONICET. En caso de haber tramitado el Art. 40, esto significa que un docente con dedicación simple puede solicitar el cobro del Incentivo con dedicación Exclusiva, deberá seleccionar la opción </w:t>
      </w:r>
      <w:r w:rsidRPr="00313A96">
        <w:rPr>
          <w:rFonts w:ascii="Times New Roman" w:hAnsi="Times New Roman" w:cs="Times New Roman"/>
          <w:b/>
          <w:bCs/>
          <w:sz w:val="24"/>
          <w:szCs w:val="24"/>
        </w:rPr>
        <w:t xml:space="preserve">Exclusivo </w:t>
      </w:r>
      <w:r w:rsidRPr="00313A96">
        <w:rPr>
          <w:rFonts w:ascii="Times New Roman" w:hAnsi="Times New Roman" w:cs="Times New Roman"/>
          <w:sz w:val="24"/>
          <w:szCs w:val="24"/>
        </w:rPr>
        <w:t>y adjuntar la resolución correspondiente de C</w:t>
      </w:r>
      <w:r w:rsidR="00210E92">
        <w:rPr>
          <w:rFonts w:ascii="Times New Roman" w:hAnsi="Times New Roman" w:cs="Times New Roman"/>
          <w:sz w:val="24"/>
          <w:szCs w:val="24"/>
        </w:rPr>
        <w:t xml:space="preserve">onsejo </w:t>
      </w:r>
      <w:r w:rsidRPr="00313A96">
        <w:rPr>
          <w:rFonts w:ascii="Times New Roman" w:hAnsi="Times New Roman" w:cs="Times New Roman"/>
          <w:sz w:val="24"/>
          <w:szCs w:val="24"/>
        </w:rPr>
        <w:t>S</w:t>
      </w:r>
      <w:r w:rsidR="00210E92">
        <w:rPr>
          <w:rFonts w:ascii="Times New Roman" w:hAnsi="Times New Roman" w:cs="Times New Roman"/>
          <w:sz w:val="24"/>
          <w:szCs w:val="24"/>
        </w:rPr>
        <w:t>uperior. que se encuentra</w:t>
      </w:r>
      <w:r w:rsidRPr="00313A96">
        <w:rPr>
          <w:rFonts w:ascii="Times New Roman" w:hAnsi="Times New Roman" w:cs="Times New Roman"/>
          <w:sz w:val="24"/>
          <w:szCs w:val="24"/>
        </w:rPr>
        <w:t xml:space="preserve"> disponible en este sitio web de Incentivos</w:t>
      </w:r>
      <w:r w:rsidR="00210E92">
        <w:rPr>
          <w:rFonts w:ascii="Times New Roman" w:hAnsi="Times New Roman" w:cs="Times New Roman"/>
          <w:sz w:val="24"/>
          <w:szCs w:val="24"/>
        </w:rPr>
        <w:t>:</w:t>
      </w:r>
      <w:r w:rsidRPr="00313A96">
        <w:rPr>
          <w:rFonts w:ascii="Times New Roman" w:hAnsi="Times New Roman" w:cs="Times New Roman"/>
          <w:sz w:val="24"/>
          <w:szCs w:val="24"/>
        </w:rPr>
        <w:t xml:space="preserve"> </w:t>
      </w:r>
      <w:hyperlink r:id="rId28" w:history="1">
        <w:r w:rsidRPr="00313A96">
          <w:rPr>
            <w:rStyle w:val="Hipervnculo"/>
            <w:rFonts w:ascii="Times New Roman" w:hAnsi="Times New Roman" w:cs="Times New Roman"/>
            <w:sz w:val="24"/>
            <w:szCs w:val="24"/>
          </w:rPr>
          <w:t>http://www.uba.ar/secyt/contenido.php?id=44&amp;s=58</w:t>
        </w:r>
      </w:hyperlink>
      <w:r w:rsidRPr="00313A96">
        <w:rPr>
          <w:rFonts w:ascii="Times New Roman" w:hAnsi="Times New Roman" w:cs="Times New Roman"/>
          <w:sz w:val="24"/>
          <w:szCs w:val="24"/>
        </w:rPr>
        <w:t xml:space="preserve">. El docente investigador CONICET que aún no tramitó el Art. 40 deberá seleccionar </w:t>
      </w:r>
      <w:r w:rsidRPr="00313A96">
        <w:rPr>
          <w:rFonts w:ascii="Times New Roman" w:hAnsi="Times New Roman" w:cs="Times New Roman"/>
          <w:b/>
          <w:bCs/>
          <w:sz w:val="24"/>
          <w:szCs w:val="24"/>
        </w:rPr>
        <w:t>SÍ</w:t>
      </w:r>
      <w:r w:rsidRPr="00313A96">
        <w:rPr>
          <w:rFonts w:ascii="Times New Roman" w:hAnsi="Times New Roman" w:cs="Times New Roman"/>
          <w:sz w:val="24"/>
          <w:szCs w:val="24"/>
        </w:rPr>
        <w:t xml:space="preserve"> y optar por la opción </w:t>
      </w:r>
      <w:r w:rsidRPr="00313A96">
        <w:rPr>
          <w:rFonts w:ascii="Times New Roman" w:hAnsi="Times New Roman" w:cs="Times New Roman"/>
          <w:b/>
          <w:bCs/>
          <w:sz w:val="24"/>
          <w:szCs w:val="24"/>
        </w:rPr>
        <w:t xml:space="preserve">Simple </w:t>
      </w:r>
      <w:r w:rsidR="00210E92">
        <w:rPr>
          <w:rFonts w:ascii="Times New Roman" w:hAnsi="Times New Roman" w:cs="Times New Roman"/>
          <w:sz w:val="24"/>
          <w:szCs w:val="24"/>
        </w:rPr>
        <w:t>y si desea</w:t>
      </w:r>
      <w:r w:rsidRPr="00313A96">
        <w:rPr>
          <w:rFonts w:ascii="Times New Roman" w:hAnsi="Times New Roman" w:cs="Times New Roman"/>
          <w:sz w:val="24"/>
          <w:szCs w:val="24"/>
        </w:rPr>
        <w:t xml:space="preserve"> tramitar la exclusividad</w:t>
      </w:r>
      <w:r w:rsidR="00210E92">
        <w:rPr>
          <w:rFonts w:ascii="Times New Roman" w:hAnsi="Times New Roman" w:cs="Times New Roman"/>
          <w:sz w:val="24"/>
          <w:szCs w:val="24"/>
        </w:rPr>
        <w:t xml:space="preserve"> </w:t>
      </w:r>
      <w:r w:rsidR="00210E92">
        <w:rPr>
          <w:rFonts w:ascii="Times New Roman" w:hAnsi="Times New Roman" w:cs="Times New Roman"/>
          <w:b/>
          <w:bCs/>
          <w:sz w:val="24"/>
          <w:szCs w:val="24"/>
        </w:rPr>
        <w:t>deberá adjuntar el Formulario de Solicitud junto con la resolución de ingreso a la Carrera</w:t>
      </w:r>
      <w:r w:rsidR="00210E92">
        <w:rPr>
          <w:rFonts w:ascii="Times New Roman" w:hAnsi="Times New Roman" w:cs="Times New Roman"/>
          <w:sz w:val="24"/>
          <w:szCs w:val="24"/>
        </w:rPr>
        <w:t xml:space="preserve"> y por último tramitar en</w:t>
      </w:r>
      <w:r w:rsidRPr="00313A96">
        <w:rPr>
          <w:rFonts w:ascii="Times New Roman" w:hAnsi="Times New Roman" w:cs="Times New Roman"/>
          <w:sz w:val="24"/>
          <w:szCs w:val="24"/>
        </w:rPr>
        <w:t xml:space="preserve"> su Unidad Académica. Una vez que se apruebe en Consejo Superior se solicitará el cobro de la diferencia en pago complementario y quedará </w:t>
      </w:r>
      <w:r w:rsidR="00577F71">
        <w:rPr>
          <w:rFonts w:ascii="Times New Roman" w:hAnsi="Times New Roman" w:cs="Times New Roman"/>
          <w:sz w:val="24"/>
          <w:szCs w:val="24"/>
        </w:rPr>
        <w:t>supeditada a la aprobación</w:t>
      </w:r>
      <w:r w:rsidRPr="00313A96">
        <w:rPr>
          <w:rFonts w:ascii="Times New Roman" w:hAnsi="Times New Roman" w:cs="Times New Roman"/>
          <w:sz w:val="24"/>
          <w:szCs w:val="24"/>
        </w:rPr>
        <w:t xml:space="preserve"> del Ministerio de Educación el mismo</w:t>
      </w:r>
    </w:p>
    <w:p w:rsidR="005D66E5" w:rsidRPr="00313A96" w:rsidRDefault="005D66E5" w:rsidP="005D66E5">
      <w:pPr>
        <w:pStyle w:val="Prrafodelista"/>
        <w:spacing w:line="252" w:lineRule="auto"/>
        <w:jc w:val="both"/>
        <w:rPr>
          <w:rFonts w:ascii="Times New Roman" w:hAnsi="Times New Roman" w:cs="Times New Roman"/>
          <w:b/>
          <w:bCs/>
          <w:sz w:val="24"/>
          <w:szCs w:val="24"/>
          <w:u w:val="single"/>
        </w:rPr>
      </w:pPr>
    </w:p>
    <w:p w:rsidR="00E252D1" w:rsidRPr="00313A96" w:rsidRDefault="00E252D1" w:rsidP="00E252D1">
      <w:pPr>
        <w:pStyle w:val="Prrafodelista"/>
        <w:numPr>
          <w:ilvl w:val="0"/>
          <w:numId w:val="3"/>
        </w:numPr>
        <w:spacing w:line="252" w:lineRule="auto"/>
        <w:jc w:val="both"/>
        <w:rPr>
          <w:rFonts w:ascii="Times New Roman" w:hAnsi="Times New Roman" w:cs="Times New Roman"/>
          <w:b/>
          <w:bCs/>
          <w:sz w:val="24"/>
          <w:szCs w:val="24"/>
          <w:u w:val="single"/>
        </w:rPr>
      </w:pPr>
      <w:r w:rsidRPr="00313A96">
        <w:rPr>
          <w:rFonts w:ascii="Times New Roman" w:hAnsi="Times New Roman" w:cs="Times New Roman"/>
          <w:sz w:val="24"/>
          <w:szCs w:val="24"/>
        </w:rPr>
        <w:t xml:space="preserve">En el ítem </w:t>
      </w:r>
      <w:r w:rsidRPr="00313A96">
        <w:rPr>
          <w:rFonts w:ascii="Times New Roman" w:hAnsi="Times New Roman" w:cs="Times New Roman"/>
          <w:b/>
          <w:bCs/>
          <w:sz w:val="24"/>
          <w:szCs w:val="24"/>
        </w:rPr>
        <w:t xml:space="preserve">Becario Conicet o de Universidad, </w:t>
      </w:r>
      <w:r w:rsidRPr="00313A96">
        <w:rPr>
          <w:rFonts w:ascii="Times New Roman" w:hAnsi="Times New Roman" w:cs="Times New Roman"/>
          <w:sz w:val="24"/>
          <w:szCs w:val="24"/>
        </w:rPr>
        <w:t xml:space="preserve">sólo deberá seleccionar </w:t>
      </w:r>
      <w:r w:rsidRPr="00313A96">
        <w:rPr>
          <w:rFonts w:ascii="Times New Roman" w:hAnsi="Times New Roman" w:cs="Times New Roman"/>
          <w:b/>
          <w:bCs/>
          <w:sz w:val="24"/>
          <w:szCs w:val="24"/>
        </w:rPr>
        <w:t xml:space="preserve">SÍ </w:t>
      </w:r>
      <w:r w:rsidRPr="00313A96">
        <w:rPr>
          <w:rFonts w:ascii="Times New Roman" w:hAnsi="Times New Roman" w:cs="Times New Roman"/>
          <w:sz w:val="24"/>
          <w:szCs w:val="24"/>
        </w:rPr>
        <w:t xml:space="preserve">el docente </w:t>
      </w:r>
      <w:r w:rsidR="001873A0">
        <w:rPr>
          <w:rFonts w:ascii="Times New Roman" w:hAnsi="Times New Roman" w:cs="Times New Roman"/>
          <w:sz w:val="24"/>
          <w:szCs w:val="24"/>
        </w:rPr>
        <w:t xml:space="preserve">que </w:t>
      </w:r>
      <w:r w:rsidR="00577F71">
        <w:rPr>
          <w:rFonts w:ascii="Times New Roman" w:hAnsi="Times New Roman" w:cs="Times New Roman"/>
          <w:sz w:val="24"/>
          <w:szCs w:val="24"/>
        </w:rPr>
        <w:t>usufructuó</w:t>
      </w:r>
      <w:r w:rsidR="00B63010">
        <w:rPr>
          <w:rFonts w:ascii="Times New Roman" w:hAnsi="Times New Roman" w:cs="Times New Roman"/>
          <w:sz w:val="24"/>
          <w:szCs w:val="24"/>
        </w:rPr>
        <w:t xml:space="preserve"> beca durante el 2018</w:t>
      </w:r>
      <w:r w:rsidRPr="00313A96">
        <w:rPr>
          <w:rFonts w:ascii="Times New Roman" w:hAnsi="Times New Roman" w:cs="Times New Roman"/>
          <w:sz w:val="24"/>
          <w:szCs w:val="24"/>
        </w:rPr>
        <w:t xml:space="preserve"> y deberá adjuntar la resolución de otorgamiento de la misma. La</w:t>
      </w:r>
      <w:r w:rsidR="001873A0">
        <w:rPr>
          <w:rFonts w:ascii="Times New Roman" w:hAnsi="Times New Roman" w:cs="Times New Roman"/>
          <w:sz w:val="24"/>
          <w:szCs w:val="24"/>
        </w:rPr>
        <w:t>s resoluciones de becarios UBA</w:t>
      </w:r>
      <w:r w:rsidRPr="00313A96">
        <w:rPr>
          <w:rFonts w:ascii="Times New Roman" w:hAnsi="Times New Roman" w:cs="Times New Roman"/>
          <w:sz w:val="24"/>
          <w:szCs w:val="24"/>
        </w:rPr>
        <w:t xml:space="preserve"> está</w:t>
      </w:r>
      <w:r w:rsidR="001873A0">
        <w:rPr>
          <w:rFonts w:ascii="Times New Roman" w:hAnsi="Times New Roman" w:cs="Times New Roman"/>
          <w:sz w:val="24"/>
          <w:szCs w:val="24"/>
        </w:rPr>
        <w:t>n disponibles</w:t>
      </w:r>
      <w:r w:rsidRPr="00313A96">
        <w:rPr>
          <w:rFonts w:ascii="Times New Roman" w:hAnsi="Times New Roman" w:cs="Times New Roman"/>
          <w:sz w:val="24"/>
          <w:szCs w:val="24"/>
        </w:rPr>
        <w:t xml:space="preserve"> en el sitio web de Incentivos y podrá acceder a la misma en: </w:t>
      </w:r>
      <w:hyperlink r:id="rId29" w:history="1">
        <w:r w:rsidRPr="00313A96">
          <w:rPr>
            <w:rStyle w:val="Hipervnculo"/>
            <w:rFonts w:ascii="Times New Roman" w:hAnsi="Times New Roman" w:cs="Times New Roman"/>
            <w:sz w:val="24"/>
            <w:szCs w:val="24"/>
          </w:rPr>
          <w:t>http://www.uba.ar/consejo_superior/buscador.php</w:t>
        </w:r>
      </w:hyperlink>
      <w:r w:rsidRPr="00313A96">
        <w:rPr>
          <w:rFonts w:ascii="Times New Roman" w:hAnsi="Times New Roman" w:cs="Times New Roman"/>
          <w:sz w:val="24"/>
          <w:szCs w:val="24"/>
        </w:rPr>
        <w:t xml:space="preserve"> </w:t>
      </w:r>
    </w:p>
    <w:p w:rsidR="00E252D1" w:rsidRPr="00313A96" w:rsidRDefault="00E252D1" w:rsidP="00E252D1">
      <w:pPr>
        <w:jc w:val="both"/>
        <w:rPr>
          <w:rFonts w:ascii="Times New Roman" w:hAnsi="Times New Roman" w:cs="Times New Roman"/>
          <w:sz w:val="24"/>
          <w:szCs w:val="24"/>
        </w:rPr>
      </w:pPr>
    </w:p>
    <w:p w:rsidR="00671EAE" w:rsidRPr="00313A96" w:rsidRDefault="00671EAE" w:rsidP="00E252D1">
      <w:pPr>
        <w:jc w:val="both"/>
        <w:rPr>
          <w:rFonts w:ascii="Times New Roman" w:hAnsi="Times New Roman" w:cs="Times New Roman"/>
          <w:sz w:val="24"/>
          <w:szCs w:val="24"/>
        </w:rPr>
      </w:pPr>
    </w:p>
    <w:p w:rsidR="00E252D1" w:rsidRPr="00313A96" w:rsidRDefault="00E252D1" w:rsidP="00E252D1">
      <w:pPr>
        <w:jc w:val="both"/>
        <w:rPr>
          <w:rFonts w:ascii="Times New Roman" w:hAnsi="Times New Roman" w:cs="Times New Roman"/>
          <w:sz w:val="24"/>
          <w:szCs w:val="24"/>
        </w:rPr>
      </w:pPr>
    </w:p>
    <w:p w:rsidR="00E252D1" w:rsidRDefault="00E252D1" w:rsidP="00E252D1">
      <w:pPr>
        <w:numPr>
          <w:ilvl w:val="0"/>
          <w:numId w:val="2"/>
        </w:numPr>
        <w:spacing w:after="0" w:line="240" w:lineRule="auto"/>
        <w:jc w:val="both"/>
        <w:rPr>
          <w:rFonts w:ascii="Times New Roman" w:hAnsi="Times New Roman" w:cs="Times New Roman"/>
          <w:i/>
          <w:sz w:val="24"/>
          <w:szCs w:val="24"/>
        </w:rPr>
      </w:pPr>
      <w:r w:rsidRPr="00313A96">
        <w:rPr>
          <w:rFonts w:ascii="Times New Roman" w:hAnsi="Times New Roman" w:cs="Times New Roman"/>
          <w:i/>
          <w:sz w:val="24"/>
          <w:szCs w:val="24"/>
        </w:rPr>
        <w:t>CARGA DOCENTE MÍNIMA</w:t>
      </w:r>
    </w:p>
    <w:p w:rsidR="00191308" w:rsidRPr="00313A96" w:rsidRDefault="00191308" w:rsidP="00191308">
      <w:pPr>
        <w:spacing w:after="0" w:line="240" w:lineRule="auto"/>
        <w:ind w:left="927"/>
        <w:jc w:val="both"/>
        <w:rPr>
          <w:rFonts w:ascii="Times New Roman" w:hAnsi="Times New Roman" w:cs="Times New Roman"/>
          <w:i/>
          <w:sz w:val="24"/>
          <w:szCs w:val="24"/>
        </w:rPr>
      </w:pPr>
    </w:p>
    <w:p w:rsidR="00E252D1" w:rsidRDefault="00E252D1" w:rsidP="00191308">
      <w:pPr>
        <w:pStyle w:val="Prrafodelista"/>
        <w:numPr>
          <w:ilvl w:val="0"/>
          <w:numId w:val="11"/>
        </w:numPr>
        <w:jc w:val="both"/>
        <w:rPr>
          <w:rFonts w:ascii="Times New Roman" w:hAnsi="Times New Roman" w:cs="Times New Roman"/>
          <w:b/>
          <w:bCs/>
          <w:szCs w:val="24"/>
          <w:u w:val="single"/>
        </w:rPr>
      </w:pPr>
      <w:r w:rsidRPr="00191308">
        <w:rPr>
          <w:rFonts w:ascii="Times New Roman" w:hAnsi="Times New Roman" w:cs="Times New Roman"/>
          <w:b/>
          <w:bCs/>
          <w:szCs w:val="24"/>
          <w:u w:val="single"/>
        </w:rPr>
        <w:t xml:space="preserve">ARTÍCULO 26 </w:t>
      </w:r>
    </w:p>
    <w:p w:rsidR="00191308" w:rsidRPr="00191308" w:rsidRDefault="00191308" w:rsidP="00191308">
      <w:pPr>
        <w:pStyle w:val="Prrafodelista"/>
        <w:jc w:val="both"/>
        <w:rPr>
          <w:rFonts w:ascii="Times New Roman" w:hAnsi="Times New Roman" w:cs="Times New Roman"/>
          <w:b/>
          <w:bCs/>
          <w:szCs w:val="24"/>
          <w:u w:val="single"/>
        </w:rPr>
      </w:pPr>
    </w:p>
    <w:p w:rsidR="00E252D1" w:rsidRPr="00191308" w:rsidRDefault="00E252D1" w:rsidP="00E252D1">
      <w:pPr>
        <w:pStyle w:val="Prrafodelista"/>
        <w:numPr>
          <w:ilvl w:val="0"/>
          <w:numId w:val="4"/>
        </w:numPr>
        <w:spacing w:line="252" w:lineRule="auto"/>
        <w:jc w:val="both"/>
        <w:rPr>
          <w:rFonts w:ascii="Times New Roman" w:hAnsi="Times New Roman" w:cs="Times New Roman"/>
          <w:b/>
          <w:bCs/>
          <w:sz w:val="24"/>
          <w:szCs w:val="24"/>
          <w:u w:val="single"/>
        </w:rPr>
      </w:pPr>
      <w:r w:rsidRPr="00313A96">
        <w:rPr>
          <w:rFonts w:ascii="Times New Roman" w:hAnsi="Times New Roman" w:cs="Times New Roman"/>
          <w:sz w:val="24"/>
          <w:szCs w:val="24"/>
        </w:rPr>
        <w:t xml:space="preserve">En el ítem </w:t>
      </w:r>
      <w:r w:rsidRPr="00313A96">
        <w:rPr>
          <w:rFonts w:ascii="Times New Roman" w:hAnsi="Times New Roman" w:cs="Times New Roman"/>
          <w:b/>
          <w:bCs/>
          <w:sz w:val="24"/>
          <w:szCs w:val="24"/>
        </w:rPr>
        <w:t>Cumple carga docente mínima</w:t>
      </w:r>
      <w:r w:rsidRPr="00313A96">
        <w:rPr>
          <w:rFonts w:ascii="Times New Roman" w:hAnsi="Times New Roman" w:cs="Times New Roman"/>
          <w:sz w:val="24"/>
          <w:szCs w:val="24"/>
        </w:rPr>
        <w:t xml:space="preserve"> deberá seleccionar </w:t>
      </w:r>
      <w:r w:rsidRPr="00313A96">
        <w:rPr>
          <w:rFonts w:ascii="Times New Roman" w:hAnsi="Times New Roman" w:cs="Times New Roman"/>
          <w:b/>
          <w:bCs/>
          <w:sz w:val="24"/>
          <w:szCs w:val="24"/>
        </w:rPr>
        <w:t xml:space="preserve">SÍ </w:t>
      </w:r>
      <w:r w:rsidRPr="00313A96">
        <w:rPr>
          <w:rFonts w:ascii="Times New Roman" w:hAnsi="Times New Roman" w:cs="Times New Roman"/>
          <w:sz w:val="24"/>
          <w:szCs w:val="24"/>
        </w:rPr>
        <w:t xml:space="preserve">y luego en </w:t>
      </w:r>
      <w:r w:rsidRPr="00313A96">
        <w:rPr>
          <w:rFonts w:ascii="Times New Roman" w:hAnsi="Times New Roman" w:cs="Times New Roman"/>
          <w:b/>
          <w:bCs/>
          <w:sz w:val="24"/>
          <w:szCs w:val="24"/>
        </w:rPr>
        <w:t xml:space="preserve">Ingrese cantidad </w:t>
      </w:r>
      <w:r w:rsidRPr="00313A96">
        <w:rPr>
          <w:rFonts w:ascii="Times New Roman" w:hAnsi="Times New Roman" w:cs="Times New Roman"/>
          <w:sz w:val="24"/>
          <w:szCs w:val="24"/>
        </w:rPr>
        <w:t>deberá completar con el total de horas por semanas, de todos los cursos de grado d</w:t>
      </w:r>
      <w:r w:rsidR="00B63010">
        <w:rPr>
          <w:rFonts w:ascii="Times New Roman" w:hAnsi="Times New Roman" w:cs="Times New Roman"/>
          <w:sz w:val="24"/>
          <w:szCs w:val="24"/>
        </w:rPr>
        <w:t>ictados durante todo el año 2018</w:t>
      </w:r>
      <w:r w:rsidRPr="00313A96">
        <w:rPr>
          <w:rFonts w:ascii="Times New Roman" w:hAnsi="Times New Roman" w:cs="Times New Roman"/>
          <w:sz w:val="24"/>
          <w:szCs w:val="24"/>
        </w:rPr>
        <w:t xml:space="preserve">. Les recordamos que el mínimo deberá ser de 120hs. anuales y podrá sustituir hasta un 50% de la exigencia mencionada por la alternativa de dictar cursos de posgrado. En el caso de no cumplir este requisito no podrá acceder al cobro del Incentivo y no le permitirá Enviar la Solicitud. </w:t>
      </w:r>
    </w:p>
    <w:p w:rsidR="00191308" w:rsidRPr="00313A96" w:rsidRDefault="00191308" w:rsidP="00191308">
      <w:pPr>
        <w:pStyle w:val="Prrafodelista"/>
        <w:spacing w:line="252" w:lineRule="auto"/>
        <w:jc w:val="both"/>
        <w:rPr>
          <w:rFonts w:ascii="Times New Roman" w:hAnsi="Times New Roman" w:cs="Times New Roman"/>
          <w:b/>
          <w:bCs/>
          <w:sz w:val="24"/>
          <w:szCs w:val="24"/>
          <w:u w:val="single"/>
        </w:rPr>
      </w:pPr>
    </w:p>
    <w:p w:rsidR="00E252D1" w:rsidRDefault="00E252D1" w:rsidP="00191308">
      <w:pPr>
        <w:pStyle w:val="Prrafodelista"/>
        <w:numPr>
          <w:ilvl w:val="0"/>
          <w:numId w:val="12"/>
        </w:numPr>
        <w:jc w:val="both"/>
        <w:rPr>
          <w:rFonts w:ascii="Times New Roman" w:hAnsi="Times New Roman" w:cs="Times New Roman"/>
          <w:b/>
          <w:bCs/>
          <w:szCs w:val="24"/>
          <w:u w:val="single"/>
        </w:rPr>
      </w:pPr>
      <w:r w:rsidRPr="00191308">
        <w:rPr>
          <w:rFonts w:ascii="Times New Roman" w:hAnsi="Times New Roman" w:cs="Times New Roman"/>
          <w:b/>
          <w:bCs/>
          <w:szCs w:val="24"/>
          <w:u w:val="single"/>
        </w:rPr>
        <w:t>ARTÍCULO 27</w:t>
      </w:r>
    </w:p>
    <w:p w:rsidR="00191308" w:rsidRPr="00191308" w:rsidRDefault="00191308" w:rsidP="00191308">
      <w:pPr>
        <w:pStyle w:val="Prrafodelista"/>
        <w:jc w:val="both"/>
        <w:rPr>
          <w:rFonts w:ascii="Times New Roman" w:hAnsi="Times New Roman" w:cs="Times New Roman"/>
          <w:b/>
          <w:bCs/>
          <w:szCs w:val="24"/>
          <w:u w:val="single"/>
        </w:rPr>
      </w:pPr>
    </w:p>
    <w:p w:rsidR="00E252D1" w:rsidRPr="00191308" w:rsidRDefault="00E252D1" w:rsidP="00E252D1">
      <w:pPr>
        <w:pStyle w:val="Prrafodelista"/>
        <w:numPr>
          <w:ilvl w:val="0"/>
          <w:numId w:val="4"/>
        </w:numPr>
        <w:spacing w:line="252" w:lineRule="auto"/>
        <w:jc w:val="both"/>
        <w:rPr>
          <w:rFonts w:ascii="Times New Roman" w:hAnsi="Times New Roman" w:cs="Times New Roman"/>
          <w:b/>
          <w:bCs/>
          <w:sz w:val="24"/>
          <w:szCs w:val="24"/>
          <w:u w:val="single"/>
        </w:rPr>
      </w:pPr>
      <w:r w:rsidRPr="00313A96">
        <w:rPr>
          <w:rFonts w:ascii="Times New Roman" w:hAnsi="Times New Roman" w:cs="Times New Roman"/>
          <w:sz w:val="24"/>
          <w:szCs w:val="24"/>
        </w:rPr>
        <w:t xml:space="preserve">En el ítem </w:t>
      </w:r>
      <w:r w:rsidRPr="00313A96">
        <w:rPr>
          <w:rFonts w:ascii="Times New Roman" w:hAnsi="Times New Roman" w:cs="Times New Roman"/>
          <w:b/>
          <w:bCs/>
          <w:sz w:val="24"/>
          <w:szCs w:val="24"/>
        </w:rPr>
        <w:t>Cumple docencia de posgrado</w:t>
      </w:r>
      <w:r w:rsidRPr="00313A96">
        <w:rPr>
          <w:rFonts w:ascii="Times New Roman" w:hAnsi="Times New Roman" w:cs="Times New Roman"/>
          <w:sz w:val="24"/>
          <w:szCs w:val="24"/>
        </w:rPr>
        <w:t xml:space="preserve"> el docente que no dicte cursos de posgrado, recomendamos no seleccionar nada ya que seleccionando NO, el sistema genera un error, que la SPU solucionará a la brevedad. En los casos que sí dicten cursos de posgrado deberán seleccionar </w:t>
      </w:r>
      <w:r w:rsidRPr="00313A96">
        <w:rPr>
          <w:rFonts w:ascii="Times New Roman" w:hAnsi="Times New Roman" w:cs="Times New Roman"/>
          <w:b/>
          <w:bCs/>
          <w:sz w:val="24"/>
          <w:szCs w:val="24"/>
        </w:rPr>
        <w:t xml:space="preserve">SÍ </w:t>
      </w:r>
      <w:r w:rsidRPr="00313A96">
        <w:rPr>
          <w:rFonts w:ascii="Times New Roman" w:hAnsi="Times New Roman" w:cs="Times New Roman"/>
          <w:sz w:val="24"/>
          <w:szCs w:val="24"/>
        </w:rPr>
        <w:t xml:space="preserve">y luego en </w:t>
      </w:r>
      <w:r w:rsidRPr="00313A96">
        <w:rPr>
          <w:rFonts w:ascii="Times New Roman" w:hAnsi="Times New Roman" w:cs="Times New Roman"/>
          <w:b/>
          <w:bCs/>
          <w:sz w:val="24"/>
          <w:szCs w:val="24"/>
        </w:rPr>
        <w:t xml:space="preserve">Ingrese cantidad </w:t>
      </w:r>
      <w:r w:rsidRPr="00313A96">
        <w:rPr>
          <w:rFonts w:ascii="Times New Roman" w:hAnsi="Times New Roman" w:cs="Times New Roman"/>
          <w:sz w:val="24"/>
          <w:szCs w:val="24"/>
        </w:rPr>
        <w:t>deberá completar con el total de horas por semanas, de todos los cursos de posgrado d</w:t>
      </w:r>
      <w:r w:rsidR="00B63010">
        <w:rPr>
          <w:rFonts w:ascii="Times New Roman" w:hAnsi="Times New Roman" w:cs="Times New Roman"/>
          <w:sz w:val="24"/>
          <w:szCs w:val="24"/>
        </w:rPr>
        <w:t>ictados durante todo el año 2018</w:t>
      </w:r>
      <w:bookmarkStart w:id="0" w:name="_GoBack"/>
      <w:bookmarkEnd w:id="0"/>
      <w:r w:rsidRPr="00313A96">
        <w:rPr>
          <w:rFonts w:ascii="Times New Roman" w:hAnsi="Times New Roman" w:cs="Times New Roman"/>
          <w:sz w:val="24"/>
          <w:szCs w:val="24"/>
        </w:rPr>
        <w:t>.</w:t>
      </w:r>
    </w:p>
    <w:p w:rsidR="00191308" w:rsidRPr="00191308" w:rsidRDefault="00191308" w:rsidP="00191308">
      <w:pPr>
        <w:pStyle w:val="Prrafodelista"/>
        <w:spacing w:line="252" w:lineRule="auto"/>
        <w:jc w:val="both"/>
        <w:rPr>
          <w:rFonts w:ascii="Times New Roman" w:hAnsi="Times New Roman" w:cs="Times New Roman"/>
          <w:b/>
          <w:bCs/>
          <w:sz w:val="24"/>
          <w:szCs w:val="24"/>
          <w:u w:val="single"/>
        </w:rPr>
      </w:pPr>
    </w:p>
    <w:p w:rsidR="00E252D1" w:rsidRDefault="00E252D1" w:rsidP="00E252D1">
      <w:pPr>
        <w:numPr>
          <w:ilvl w:val="0"/>
          <w:numId w:val="2"/>
        </w:numPr>
        <w:spacing w:after="0" w:line="240" w:lineRule="auto"/>
        <w:jc w:val="both"/>
        <w:rPr>
          <w:rFonts w:ascii="Times New Roman" w:hAnsi="Times New Roman" w:cs="Times New Roman"/>
          <w:i/>
          <w:sz w:val="24"/>
          <w:szCs w:val="24"/>
        </w:rPr>
      </w:pPr>
      <w:r w:rsidRPr="00313A96">
        <w:rPr>
          <w:rFonts w:ascii="Times New Roman" w:hAnsi="Times New Roman" w:cs="Times New Roman"/>
          <w:i/>
          <w:sz w:val="24"/>
          <w:szCs w:val="24"/>
        </w:rPr>
        <w:t>PROYECTO ACREDTADO</w:t>
      </w:r>
    </w:p>
    <w:p w:rsidR="00191308" w:rsidRPr="00313A96" w:rsidRDefault="00191308" w:rsidP="00191308">
      <w:pPr>
        <w:spacing w:after="0" w:line="240" w:lineRule="auto"/>
        <w:ind w:left="927"/>
        <w:jc w:val="both"/>
        <w:rPr>
          <w:rFonts w:ascii="Times New Roman" w:hAnsi="Times New Roman" w:cs="Times New Roman"/>
          <w:i/>
          <w:sz w:val="24"/>
          <w:szCs w:val="24"/>
        </w:rPr>
      </w:pPr>
    </w:p>
    <w:p w:rsidR="00671EAE" w:rsidRDefault="00E252D1" w:rsidP="00E252D1">
      <w:pPr>
        <w:pStyle w:val="Prrafodelista"/>
        <w:numPr>
          <w:ilvl w:val="0"/>
          <w:numId w:val="13"/>
        </w:numPr>
        <w:jc w:val="both"/>
        <w:rPr>
          <w:rFonts w:ascii="Times New Roman" w:hAnsi="Times New Roman" w:cs="Times New Roman"/>
          <w:b/>
          <w:bCs/>
          <w:szCs w:val="24"/>
          <w:u w:val="single"/>
        </w:rPr>
      </w:pPr>
      <w:r w:rsidRPr="00191308">
        <w:rPr>
          <w:rFonts w:ascii="Times New Roman" w:hAnsi="Times New Roman" w:cs="Times New Roman"/>
          <w:b/>
          <w:bCs/>
          <w:szCs w:val="24"/>
          <w:u w:val="single"/>
        </w:rPr>
        <w:t>PROYECTOS ACREDITADOS</w:t>
      </w:r>
    </w:p>
    <w:p w:rsidR="00191308" w:rsidRPr="00191308" w:rsidRDefault="00191308" w:rsidP="00191308">
      <w:pPr>
        <w:pStyle w:val="Prrafodelista"/>
        <w:jc w:val="both"/>
        <w:rPr>
          <w:rFonts w:ascii="Times New Roman" w:hAnsi="Times New Roman" w:cs="Times New Roman"/>
          <w:b/>
          <w:bCs/>
          <w:szCs w:val="24"/>
          <w:u w:val="single"/>
        </w:rPr>
      </w:pPr>
    </w:p>
    <w:p w:rsidR="00E252D1" w:rsidRPr="00191308" w:rsidRDefault="00E252D1" w:rsidP="005D66E5">
      <w:pPr>
        <w:pStyle w:val="Prrafodelista"/>
        <w:numPr>
          <w:ilvl w:val="0"/>
          <w:numId w:val="4"/>
        </w:numPr>
        <w:spacing w:line="252" w:lineRule="auto"/>
        <w:ind w:left="540"/>
        <w:jc w:val="both"/>
        <w:rPr>
          <w:rFonts w:ascii="Times New Roman" w:hAnsi="Times New Roman" w:cs="Times New Roman"/>
          <w:sz w:val="24"/>
          <w:szCs w:val="24"/>
        </w:rPr>
      </w:pPr>
      <w:r w:rsidRPr="005D66E5">
        <w:rPr>
          <w:rFonts w:ascii="Times New Roman" w:hAnsi="Times New Roman" w:cs="Times New Roman"/>
          <w:sz w:val="24"/>
          <w:szCs w:val="24"/>
        </w:rPr>
        <w:t xml:space="preserve">En este ítem el docente deberá seleccionar el signo </w:t>
      </w:r>
      <w:r w:rsidRPr="005D66E5">
        <w:rPr>
          <w:rFonts w:ascii="Times New Roman" w:hAnsi="Times New Roman" w:cs="Times New Roman"/>
          <w:b/>
          <w:bCs/>
          <w:sz w:val="24"/>
          <w:szCs w:val="24"/>
        </w:rPr>
        <w:t xml:space="preserve">+ </w:t>
      </w:r>
      <w:r w:rsidRPr="005D66E5">
        <w:rPr>
          <w:rFonts w:ascii="Times New Roman" w:hAnsi="Times New Roman" w:cs="Times New Roman"/>
          <w:sz w:val="24"/>
          <w:szCs w:val="24"/>
        </w:rPr>
        <w:t xml:space="preserve">y debería listarle los proyectos que integra y deberá seleccionar por el que desea cobrar. En caso de haber seleccionado más de uno puede eliminar el que no corresponde </w:t>
      </w:r>
    </w:p>
    <w:p w:rsidR="00E252D1" w:rsidRDefault="00E252D1" w:rsidP="00E252D1">
      <w:pPr>
        <w:numPr>
          <w:ilvl w:val="0"/>
          <w:numId w:val="2"/>
        </w:numPr>
        <w:spacing w:after="0" w:line="240" w:lineRule="auto"/>
        <w:jc w:val="both"/>
        <w:rPr>
          <w:rFonts w:ascii="Times New Roman" w:hAnsi="Times New Roman" w:cs="Times New Roman"/>
          <w:i/>
          <w:sz w:val="24"/>
          <w:szCs w:val="24"/>
        </w:rPr>
      </w:pPr>
      <w:r w:rsidRPr="00313A96">
        <w:rPr>
          <w:rFonts w:ascii="Times New Roman" w:hAnsi="Times New Roman" w:cs="Times New Roman"/>
          <w:i/>
          <w:sz w:val="24"/>
          <w:szCs w:val="24"/>
        </w:rPr>
        <w:t>FINALIZACIÓN DEL TRÁMITE</w:t>
      </w:r>
    </w:p>
    <w:p w:rsidR="00191308" w:rsidRPr="00191308" w:rsidRDefault="00191308" w:rsidP="00191308">
      <w:pPr>
        <w:spacing w:after="0" w:line="240" w:lineRule="auto"/>
        <w:ind w:left="927"/>
        <w:jc w:val="both"/>
        <w:rPr>
          <w:rFonts w:ascii="Times New Roman" w:hAnsi="Times New Roman" w:cs="Times New Roman"/>
          <w:i/>
          <w:sz w:val="24"/>
          <w:szCs w:val="24"/>
        </w:rPr>
      </w:pPr>
    </w:p>
    <w:p w:rsidR="00E252D1" w:rsidRPr="00191308" w:rsidRDefault="00E252D1" w:rsidP="00E252D1">
      <w:pPr>
        <w:pStyle w:val="Prrafodelista"/>
        <w:numPr>
          <w:ilvl w:val="0"/>
          <w:numId w:val="4"/>
        </w:numPr>
        <w:spacing w:line="252" w:lineRule="auto"/>
        <w:jc w:val="both"/>
        <w:rPr>
          <w:rFonts w:ascii="Times New Roman" w:hAnsi="Times New Roman" w:cs="Times New Roman"/>
          <w:b/>
          <w:bCs/>
          <w:sz w:val="24"/>
          <w:szCs w:val="24"/>
          <w:u w:val="single"/>
        </w:rPr>
      </w:pPr>
      <w:r w:rsidRPr="00313A96">
        <w:rPr>
          <w:rFonts w:ascii="Times New Roman" w:hAnsi="Times New Roman" w:cs="Times New Roman"/>
          <w:sz w:val="24"/>
          <w:szCs w:val="24"/>
        </w:rPr>
        <w:t>El trámite termina cuando se Guarda, Envía e Imprime. Una vez impreso se deberá presentar firmado por el solicitante a la Secretaría de Investigación de la Unidad Académica que corresponda.</w:t>
      </w:r>
    </w:p>
    <w:p w:rsidR="00E252D1" w:rsidRPr="00191308" w:rsidRDefault="00E252D1" w:rsidP="00191308">
      <w:pPr>
        <w:ind w:firstLine="360"/>
        <w:jc w:val="both"/>
        <w:rPr>
          <w:rFonts w:ascii="Times New Roman" w:hAnsi="Times New Roman" w:cs="Times New Roman"/>
          <w:i/>
          <w:sz w:val="24"/>
          <w:szCs w:val="24"/>
        </w:rPr>
      </w:pPr>
      <w:r w:rsidRPr="00313A96">
        <w:rPr>
          <w:rFonts w:ascii="Times New Roman" w:hAnsi="Times New Roman" w:cs="Times New Roman"/>
          <w:sz w:val="24"/>
          <w:szCs w:val="24"/>
        </w:rPr>
        <w:t xml:space="preserve"> </w:t>
      </w:r>
      <w:r w:rsidR="00191308">
        <w:rPr>
          <w:rFonts w:ascii="Times New Roman" w:hAnsi="Times New Roman" w:cs="Times New Roman"/>
          <w:sz w:val="24"/>
          <w:szCs w:val="24"/>
        </w:rPr>
        <w:t xml:space="preserve">  10</w:t>
      </w:r>
      <w:r w:rsidRPr="00313A96">
        <w:rPr>
          <w:rFonts w:ascii="Times New Roman" w:hAnsi="Times New Roman" w:cs="Times New Roman"/>
          <w:sz w:val="24"/>
          <w:szCs w:val="24"/>
        </w:rPr>
        <w:t xml:space="preserve"> -</w:t>
      </w:r>
      <w:r w:rsidRPr="00313A96">
        <w:rPr>
          <w:rFonts w:ascii="Times New Roman" w:hAnsi="Times New Roman" w:cs="Times New Roman"/>
          <w:i/>
          <w:sz w:val="24"/>
          <w:szCs w:val="24"/>
        </w:rPr>
        <w:t>ÚLTIMAS ACLARACIONES</w:t>
      </w:r>
    </w:p>
    <w:p w:rsidR="00E252D1" w:rsidRPr="00313A96" w:rsidRDefault="00E252D1" w:rsidP="00E252D1">
      <w:pPr>
        <w:numPr>
          <w:ilvl w:val="0"/>
          <w:numId w:val="4"/>
        </w:numPr>
        <w:spacing w:after="0" w:line="240" w:lineRule="auto"/>
        <w:jc w:val="both"/>
        <w:rPr>
          <w:rFonts w:ascii="Times New Roman" w:hAnsi="Times New Roman" w:cs="Times New Roman"/>
          <w:sz w:val="24"/>
          <w:szCs w:val="24"/>
        </w:rPr>
      </w:pPr>
      <w:r w:rsidRPr="00313A96">
        <w:rPr>
          <w:rFonts w:ascii="Times New Roman" w:hAnsi="Times New Roman" w:cs="Times New Roman"/>
          <w:sz w:val="24"/>
          <w:szCs w:val="24"/>
        </w:rPr>
        <w:t xml:space="preserve">Respecto a los docentes que posean un cargo de Autoridad (Rector, Vicerrector, Decano, Vicedecano o Secretario de Universidad) no deberán consignarlo en ningún ítem, este dato debe aparecer en el ítem </w:t>
      </w:r>
      <w:r w:rsidRPr="00313A96">
        <w:rPr>
          <w:rFonts w:ascii="Times New Roman" w:hAnsi="Times New Roman" w:cs="Times New Roman"/>
          <w:b/>
          <w:bCs/>
          <w:sz w:val="24"/>
          <w:szCs w:val="24"/>
        </w:rPr>
        <w:t>+ver cargos</w:t>
      </w:r>
      <w:r w:rsidRPr="00313A96">
        <w:rPr>
          <w:rFonts w:ascii="Times New Roman" w:hAnsi="Times New Roman" w:cs="Times New Roman"/>
          <w:sz w:val="24"/>
          <w:szCs w:val="24"/>
        </w:rPr>
        <w:t xml:space="preserve"> según lo que informa el RHUN.</w:t>
      </w:r>
    </w:p>
    <w:p w:rsidR="00E252D1" w:rsidRPr="00313A96" w:rsidRDefault="00E252D1" w:rsidP="00E252D1">
      <w:pPr>
        <w:jc w:val="both"/>
        <w:rPr>
          <w:rFonts w:ascii="Times New Roman" w:hAnsi="Times New Roman" w:cs="Times New Roman"/>
          <w:sz w:val="24"/>
          <w:szCs w:val="24"/>
        </w:rPr>
      </w:pPr>
    </w:p>
    <w:p w:rsidR="00E252D1" w:rsidRPr="00313A96" w:rsidRDefault="00E252D1" w:rsidP="00E252D1">
      <w:pPr>
        <w:numPr>
          <w:ilvl w:val="0"/>
          <w:numId w:val="4"/>
        </w:numPr>
        <w:spacing w:after="0" w:line="240" w:lineRule="auto"/>
        <w:jc w:val="both"/>
        <w:rPr>
          <w:rFonts w:ascii="Times New Roman" w:hAnsi="Times New Roman" w:cs="Times New Roman"/>
          <w:b/>
          <w:bCs/>
          <w:sz w:val="24"/>
          <w:szCs w:val="24"/>
        </w:rPr>
      </w:pPr>
      <w:r w:rsidRPr="00313A96">
        <w:rPr>
          <w:rFonts w:ascii="Times New Roman" w:hAnsi="Times New Roman" w:cs="Times New Roman"/>
          <w:sz w:val="24"/>
          <w:szCs w:val="24"/>
        </w:rPr>
        <w:t xml:space="preserve">Las horas a la investigación o títulos no se consignan en ningún ítem. La Unidad Académica tampoco se consigna, este dato figura en el ítem </w:t>
      </w:r>
      <w:r w:rsidRPr="00313A96">
        <w:rPr>
          <w:rFonts w:ascii="Times New Roman" w:hAnsi="Times New Roman" w:cs="Times New Roman"/>
          <w:b/>
          <w:bCs/>
          <w:sz w:val="24"/>
          <w:szCs w:val="24"/>
        </w:rPr>
        <w:t>+ver cargos.</w:t>
      </w:r>
    </w:p>
    <w:p w:rsidR="00E252D1" w:rsidRPr="00313A96" w:rsidRDefault="00E252D1" w:rsidP="00E252D1">
      <w:pPr>
        <w:jc w:val="both"/>
        <w:rPr>
          <w:rFonts w:ascii="Times New Roman" w:hAnsi="Times New Roman" w:cs="Times New Roman"/>
          <w:sz w:val="24"/>
          <w:szCs w:val="24"/>
        </w:rPr>
      </w:pPr>
    </w:p>
    <w:p w:rsidR="00E252D1" w:rsidRPr="00313A96" w:rsidRDefault="00E252D1" w:rsidP="00E252D1">
      <w:pPr>
        <w:numPr>
          <w:ilvl w:val="0"/>
          <w:numId w:val="5"/>
        </w:numPr>
        <w:spacing w:after="0" w:line="240" w:lineRule="auto"/>
        <w:jc w:val="both"/>
        <w:rPr>
          <w:rFonts w:ascii="Times New Roman" w:hAnsi="Times New Roman" w:cs="Times New Roman"/>
          <w:sz w:val="24"/>
          <w:szCs w:val="24"/>
        </w:rPr>
      </w:pPr>
      <w:r w:rsidRPr="00313A96">
        <w:rPr>
          <w:rFonts w:ascii="Times New Roman" w:hAnsi="Times New Roman" w:cs="Times New Roman"/>
          <w:sz w:val="24"/>
          <w:szCs w:val="24"/>
        </w:rPr>
        <w:t>El Formulario impreso sólo deberá estar firmado por el solicitante, no requiere de otra firma.</w:t>
      </w:r>
    </w:p>
    <w:p w:rsidR="00671EAE" w:rsidRDefault="00671EAE" w:rsidP="00191308">
      <w:pPr>
        <w:rPr>
          <w:rFonts w:ascii="Times New Roman" w:hAnsi="Times New Roman" w:cs="Times New Roman"/>
          <w:b/>
          <w:sz w:val="24"/>
          <w:szCs w:val="24"/>
        </w:rPr>
      </w:pPr>
    </w:p>
    <w:p w:rsidR="00E252D1" w:rsidRPr="00313A96" w:rsidRDefault="00E252D1" w:rsidP="00E252D1">
      <w:pPr>
        <w:jc w:val="center"/>
        <w:rPr>
          <w:rFonts w:ascii="Times New Roman" w:hAnsi="Times New Roman" w:cs="Times New Roman"/>
          <w:b/>
          <w:sz w:val="24"/>
          <w:szCs w:val="24"/>
        </w:rPr>
      </w:pPr>
      <w:r w:rsidRPr="00313A96">
        <w:rPr>
          <w:rFonts w:ascii="Times New Roman" w:hAnsi="Times New Roman" w:cs="Times New Roman"/>
          <w:b/>
          <w:sz w:val="24"/>
          <w:szCs w:val="24"/>
        </w:rPr>
        <w:t>ARTÍCULOS DE IMPORTANCIA SOBRE LA SOLICITUD DE INCENTIVOS 2017</w:t>
      </w:r>
    </w:p>
    <w:p w:rsidR="00E252D1" w:rsidRPr="00313A96" w:rsidRDefault="00E252D1" w:rsidP="00E252D1">
      <w:pPr>
        <w:jc w:val="center"/>
        <w:rPr>
          <w:rFonts w:ascii="Times New Roman" w:hAnsi="Times New Roman" w:cs="Times New Roman"/>
          <w:b/>
          <w:sz w:val="24"/>
          <w:szCs w:val="24"/>
        </w:rPr>
      </w:pPr>
      <w:r w:rsidRPr="00313A96">
        <w:rPr>
          <w:rFonts w:ascii="Times New Roman" w:hAnsi="Times New Roman" w:cs="Times New Roman"/>
          <w:b/>
          <w:sz w:val="24"/>
          <w:szCs w:val="24"/>
        </w:rPr>
        <w:t>DEL MANUAL DE PROCEDIMIENTOS DEL PROGRAMA DE INCENTIVOS A DOCENTES INVESTIGADORES</w:t>
      </w:r>
    </w:p>
    <w:p w:rsidR="00E252D1" w:rsidRPr="00313A96" w:rsidRDefault="00E252D1" w:rsidP="00E252D1">
      <w:pPr>
        <w:jc w:val="both"/>
        <w:rPr>
          <w:rFonts w:ascii="Times New Roman" w:hAnsi="Times New Roman" w:cs="Times New Roman"/>
          <w:sz w:val="24"/>
          <w:szCs w:val="24"/>
        </w:rPr>
      </w:pPr>
    </w:p>
    <w:p w:rsidR="00E252D1" w:rsidRPr="00671EAE" w:rsidRDefault="00E252D1" w:rsidP="00E252D1">
      <w:pPr>
        <w:jc w:val="both"/>
        <w:rPr>
          <w:rFonts w:ascii="Times New Roman" w:hAnsi="Times New Roman" w:cs="Times New Roman"/>
          <w:i/>
          <w:sz w:val="24"/>
          <w:szCs w:val="24"/>
        </w:rPr>
      </w:pPr>
      <w:r w:rsidRPr="00671EAE">
        <w:rPr>
          <w:rFonts w:ascii="Times New Roman" w:hAnsi="Times New Roman" w:cs="Times New Roman"/>
          <w:i/>
          <w:sz w:val="24"/>
          <w:szCs w:val="24"/>
        </w:rPr>
        <w:t xml:space="preserve">ARTÍCULO 4° - (ENUMERACIÓN DE CONDICIONES) Para participar del PROGRAMA DE INCENTIVOS A LOS DOCENTES-INVESTIGADORES, se requiere haber obtenido alguna de las categorías de investigador definidas en el artículo 9° del presente Manual, según los requisitos establecidos en el artículo 18 del mismo. </w:t>
      </w:r>
    </w:p>
    <w:p w:rsidR="00E252D1" w:rsidRPr="00671EAE" w:rsidRDefault="00E252D1" w:rsidP="00E252D1">
      <w:pPr>
        <w:jc w:val="both"/>
        <w:rPr>
          <w:rFonts w:ascii="Times New Roman" w:hAnsi="Times New Roman" w:cs="Times New Roman"/>
          <w:i/>
          <w:sz w:val="24"/>
          <w:szCs w:val="24"/>
        </w:rPr>
      </w:pPr>
      <w:r w:rsidRPr="00671EAE">
        <w:rPr>
          <w:rFonts w:ascii="Times New Roman" w:hAnsi="Times New Roman" w:cs="Times New Roman"/>
          <w:i/>
          <w:sz w:val="24"/>
          <w:szCs w:val="24"/>
        </w:rPr>
        <w:t xml:space="preserve">Para tener derecho a percibir el incentivo se requiere: </w:t>
      </w:r>
    </w:p>
    <w:p w:rsidR="00E252D1" w:rsidRPr="00671EAE" w:rsidRDefault="00E252D1" w:rsidP="00E252D1">
      <w:pPr>
        <w:jc w:val="both"/>
        <w:rPr>
          <w:rFonts w:ascii="Times New Roman" w:hAnsi="Times New Roman" w:cs="Times New Roman"/>
          <w:i/>
          <w:sz w:val="24"/>
          <w:szCs w:val="24"/>
        </w:rPr>
      </w:pPr>
      <w:r w:rsidRPr="00671EAE">
        <w:rPr>
          <w:rFonts w:ascii="Times New Roman" w:hAnsi="Times New Roman" w:cs="Times New Roman"/>
          <w:i/>
          <w:sz w:val="24"/>
          <w:szCs w:val="24"/>
        </w:rPr>
        <w:t xml:space="preserve">a) Tener un cargo docente de nivel universitario en una universidad nacional, y </w:t>
      </w:r>
    </w:p>
    <w:p w:rsidR="00E252D1" w:rsidRPr="00671EAE" w:rsidRDefault="00E252D1" w:rsidP="00E252D1">
      <w:pPr>
        <w:jc w:val="both"/>
        <w:rPr>
          <w:rFonts w:ascii="Times New Roman" w:hAnsi="Times New Roman" w:cs="Times New Roman"/>
          <w:i/>
          <w:sz w:val="24"/>
          <w:szCs w:val="24"/>
        </w:rPr>
      </w:pPr>
      <w:r w:rsidRPr="00671EAE">
        <w:rPr>
          <w:rFonts w:ascii="Times New Roman" w:hAnsi="Times New Roman" w:cs="Times New Roman"/>
          <w:i/>
          <w:sz w:val="24"/>
          <w:szCs w:val="24"/>
        </w:rPr>
        <w:t xml:space="preserve">b) Haber obtenido alguna de las categorías de investigador definidas en el artículo 9° del presente Manual, y </w:t>
      </w:r>
    </w:p>
    <w:p w:rsidR="00E252D1" w:rsidRPr="00671EAE" w:rsidRDefault="00E252D1" w:rsidP="00E252D1">
      <w:pPr>
        <w:jc w:val="both"/>
        <w:rPr>
          <w:rFonts w:ascii="Times New Roman" w:hAnsi="Times New Roman" w:cs="Times New Roman"/>
          <w:i/>
          <w:sz w:val="24"/>
          <w:szCs w:val="24"/>
        </w:rPr>
      </w:pPr>
      <w:r w:rsidRPr="00671EAE">
        <w:rPr>
          <w:rFonts w:ascii="Times New Roman" w:hAnsi="Times New Roman" w:cs="Times New Roman"/>
          <w:i/>
          <w:sz w:val="24"/>
          <w:szCs w:val="24"/>
        </w:rPr>
        <w:t xml:space="preserve">c) Desarrollar las actividades docentes que se establecen en los artículos 25 y 26 del presente Manual, y </w:t>
      </w:r>
    </w:p>
    <w:p w:rsidR="00E252D1" w:rsidRPr="00671EAE" w:rsidRDefault="00E252D1" w:rsidP="00E252D1">
      <w:pPr>
        <w:jc w:val="both"/>
        <w:rPr>
          <w:rFonts w:ascii="Times New Roman" w:hAnsi="Times New Roman" w:cs="Times New Roman"/>
          <w:i/>
          <w:sz w:val="24"/>
          <w:szCs w:val="24"/>
        </w:rPr>
      </w:pPr>
      <w:r w:rsidRPr="00671EAE">
        <w:rPr>
          <w:rFonts w:ascii="Times New Roman" w:hAnsi="Times New Roman" w:cs="Times New Roman"/>
          <w:i/>
          <w:sz w:val="24"/>
          <w:szCs w:val="24"/>
        </w:rPr>
        <w:lastRenderedPageBreak/>
        <w:t>d) Participar en un proyecto de investigación acreditado en la forma prevista</w:t>
      </w:r>
      <w:r w:rsidR="00671EAE" w:rsidRPr="00671EAE">
        <w:rPr>
          <w:rFonts w:ascii="Times New Roman" w:hAnsi="Times New Roman" w:cs="Times New Roman"/>
          <w:i/>
          <w:sz w:val="24"/>
          <w:szCs w:val="24"/>
        </w:rPr>
        <w:t xml:space="preserve"> en el Capítulo 3 del presente </w:t>
      </w:r>
    </w:p>
    <w:p w:rsidR="00E252D1" w:rsidRDefault="00E252D1" w:rsidP="00E252D1">
      <w:pPr>
        <w:jc w:val="both"/>
        <w:rPr>
          <w:rFonts w:ascii="Times New Roman" w:hAnsi="Times New Roman" w:cs="Times New Roman"/>
          <w:i/>
          <w:sz w:val="24"/>
          <w:szCs w:val="24"/>
        </w:rPr>
      </w:pPr>
    </w:p>
    <w:p w:rsidR="00191308" w:rsidRDefault="00191308" w:rsidP="00E252D1">
      <w:pPr>
        <w:jc w:val="both"/>
        <w:rPr>
          <w:rFonts w:ascii="Times New Roman" w:hAnsi="Times New Roman" w:cs="Times New Roman"/>
          <w:i/>
          <w:sz w:val="24"/>
          <w:szCs w:val="24"/>
        </w:rPr>
      </w:pPr>
    </w:p>
    <w:p w:rsidR="00191308" w:rsidRPr="00671EAE" w:rsidRDefault="00191308" w:rsidP="00E252D1">
      <w:pPr>
        <w:jc w:val="both"/>
        <w:rPr>
          <w:rFonts w:ascii="Times New Roman" w:hAnsi="Times New Roman" w:cs="Times New Roman"/>
          <w:i/>
          <w:sz w:val="24"/>
          <w:szCs w:val="24"/>
        </w:rPr>
      </w:pPr>
    </w:p>
    <w:p w:rsidR="00E252D1" w:rsidRPr="00671EAE" w:rsidRDefault="00E252D1" w:rsidP="00E252D1">
      <w:pPr>
        <w:jc w:val="both"/>
        <w:rPr>
          <w:rFonts w:ascii="Times New Roman" w:hAnsi="Times New Roman" w:cs="Times New Roman"/>
          <w:i/>
          <w:sz w:val="24"/>
          <w:szCs w:val="24"/>
        </w:rPr>
      </w:pPr>
      <w:r w:rsidRPr="00671EAE">
        <w:rPr>
          <w:rFonts w:ascii="Times New Roman" w:hAnsi="Times New Roman" w:cs="Times New Roman"/>
          <w:i/>
          <w:sz w:val="24"/>
          <w:szCs w:val="24"/>
        </w:rPr>
        <w:t xml:space="preserve">ARTÍCULO 25.- (SITUACIÓN DE REVISTA) </w:t>
      </w:r>
    </w:p>
    <w:p w:rsidR="00E252D1" w:rsidRPr="00671EAE" w:rsidRDefault="00E252D1" w:rsidP="00E252D1">
      <w:pPr>
        <w:jc w:val="both"/>
        <w:rPr>
          <w:rFonts w:ascii="Times New Roman" w:hAnsi="Times New Roman" w:cs="Times New Roman"/>
          <w:i/>
          <w:sz w:val="24"/>
          <w:szCs w:val="24"/>
        </w:rPr>
      </w:pPr>
      <w:r w:rsidRPr="00671EAE">
        <w:rPr>
          <w:rFonts w:ascii="Times New Roman" w:hAnsi="Times New Roman" w:cs="Times New Roman"/>
          <w:i/>
          <w:sz w:val="24"/>
          <w:szCs w:val="24"/>
        </w:rPr>
        <w:t xml:space="preserve">Podrán percibir el incentivo los docentes con cargos de dedicación exclusiva o </w:t>
      </w:r>
      <w:proofErr w:type="spellStart"/>
      <w:r w:rsidRPr="00671EAE">
        <w:rPr>
          <w:rFonts w:ascii="Times New Roman" w:hAnsi="Times New Roman" w:cs="Times New Roman"/>
          <w:i/>
          <w:sz w:val="24"/>
          <w:szCs w:val="24"/>
        </w:rPr>
        <w:t>semiexclusiva</w:t>
      </w:r>
      <w:proofErr w:type="spellEnd"/>
      <w:r w:rsidRPr="00671EAE">
        <w:rPr>
          <w:rFonts w:ascii="Times New Roman" w:hAnsi="Times New Roman" w:cs="Times New Roman"/>
          <w:i/>
          <w:sz w:val="24"/>
          <w:szCs w:val="24"/>
        </w:rPr>
        <w:t xml:space="preserve">. Los docentes con cargos de dedicación simple, o equivalente a criterio de la SECRETARÍA DE POLÍTICAS UNIVERSITARIAS, sólo podrán percibir el respectivo pago como simple, cuando: </w:t>
      </w:r>
    </w:p>
    <w:p w:rsidR="00E252D1" w:rsidRPr="00671EAE" w:rsidRDefault="00E252D1" w:rsidP="00E252D1">
      <w:pPr>
        <w:jc w:val="both"/>
        <w:rPr>
          <w:rFonts w:ascii="Times New Roman" w:hAnsi="Times New Roman" w:cs="Times New Roman"/>
          <w:i/>
          <w:sz w:val="24"/>
          <w:szCs w:val="24"/>
        </w:rPr>
      </w:pPr>
      <w:r w:rsidRPr="00671EAE">
        <w:rPr>
          <w:rFonts w:ascii="Times New Roman" w:hAnsi="Times New Roman" w:cs="Times New Roman"/>
          <w:i/>
          <w:sz w:val="24"/>
          <w:szCs w:val="24"/>
        </w:rPr>
        <w:t xml:space="preserve">a) Se trate de docentes-investigadores que se desempeñen en funciones de investigación en los organismos de Ciencia y Tecnología y que simultáneamente ocupen cargos docentes en una UNIVERSIDAD NACIONAL. </w:t>
      </w:r>
    </w:p>
    <w:p w:rsidR="00E252D1" w:rsidRPr="00671EAE" w:rsidRDefault="00E252D1" w:rsidP="00E252D1">
      <w:pPr>
        <w:jc w:val="both"/>
        <w:rPr>
          <w:rFonts w:ascii="Times New Roman" w:hAnsi="Times New Roman" w:cs="Times New Roman"/>
          <w:i/>
          <w:sz w:val="24"/>
          <w:szCs w:val="24"/>
        </w:rPr>
      </w:pPr>
      <w:r w:rsidRPr="00671EAE">
        <w:rPr>
          <w:rFonts w:ascii="Times New Roman" w:hAnsi="Times New Roman" w:cs="Times New Roman"/>
          <w:i/>
          <w:sz w:val="24"/>
          <w:szCs w:val="24"/>
        </w:rPr>
        <w:t xml:space="preserve">b) Sean becarios de investigación del CONSEJO NACIONAL DE INVESTIGACIONES CIENTÍFICAS Y TÉCNICAS (CONICET), o de otros Organismos de Promoción de la Investigación Nacionales o Provinciales, o de universidades nacionales. </w:t>
      </w:r>
    </w:p>
    <w:p w:rsidR="00E252D1" w:rsidRDefault="00E252D1" w:rsidP="00E252D1">
      <w:pPr>
        <w:jc w:val="both"/>
        <w:rPr>
          <w:rFonts w:ascii="Times New Roman" w:hAnsi="Times New Roman" w:cs="Times New Roman"/>
          <w:i/>
          <w:sz w:val="24"/>
          <w:szCs w:val="24"/>
        </w:rPr>
      </w:pPr>
    </w:p>
    <w:p w:rsidR="00402E45" w:rsidRDefault="00402E45" w:rsidP="00E252D1">
      <w:pPr>
        <w:jc w:val="both"/>
        <w:rPr>
          <w:rFonts w:ascii="Times New Roman" w:hAnsi="Times New Roman" w:cs="Times New Roman"/>
          <w:i/>
          <w:sz w:val="24"/>
          <w:szCs w:val="24"/>
        </w:rPr>
      </w:pPr>
    </w:p>
    <w:p w:rsidR="00402E45" w:rsidRDefault="00402E45" w:rsidP="00E252D1">
      <w:pPr>
        <w:jc w:val="both"/>
        <w:rPr>
          <w:rFonts w:ascii="Times New Roman" w:hAnsi="Times New Roman" w:cs="Times New Roman"/>
          <w:i/>
          <w:sz w:val="24"/>
          <w:szCs w:val="24"/>
        </w:rPr>
      </w:pPr>
    </w:p>
    <w:p w:rsidR="00402E45" w:rsidRPr="00671EAE" w:rsidRDefault="00402E45" w:rsidP="00E252D1">
      <w:pPr>
        <w:jc w:val="both"/>
        <w:rPr>
          <w:rFonts w:ascii="Times New Roman" w:hAnsi="Times New Roman" w:cs="Times New Roman"/>
          <w:i/>
          <w:sz w:val="24"/>
          <w:szCs w:val="24"/>
        </w:rPr>
      </w:pPr>
    </w:p>
    <w:p w:rsidR="00E252D1" w:rsidRDefault="00E252D1" w:rsidP="00E252D1">
      <w:pPr>
        <w:jc w:val="both"/>
        <w:rPr>
          <w:rFonts w:ascii="Times New Roman" w:hAnsi="Times New Roman" w:cs="Times New Roman"/>
          <w:i/>
          <w:sz w:val="24"/>
          <w:szCs w:val="24"/>
        </w:rPr>
      </w:pPr>
    </w:p>
    <w:p w:rsidR="00402E45" w:rsidRPr="00671EAE" w:rsidRDefault="00402E45" w:rsidP="00E252D1">
      <w:pPr>
        <w:jc w:val="both"/>
        <w:rPr>
          <w:rFonts w:ascii="Times New Roman" w:hAnsi="Times New Roman" w:cs="Times New Roman"/>
          <w:i/>
          <w:sz w:val="24"/>
          <w:szCs w:val="24"/>
        </w:rPr>
      </w:pPr>
    </w:p>
    <w:p w:rsidR="00E252D1" w:rsidRPr="00671EAE" w:rsidRDefault="00E252D1" w:rsidP="00E252D1">
      <w:pPr>
        <w:jc w:val="both"/>
        <w:rPr>
          <w:rFonts w:ascii="Times New Roman" w:hAnsi="Times New Roman" w:cs="Times New Roman"/>
          <w:i/>
          <w:sz w:val="24"/>
          <w:szCs w:val="24"/>
        </w:rPr>
      </w:pPr>
      <w:r w:rsidRPr="00671EAE">
        <w:rPr>
          <w:rFonts w:ascii="Times New Roman" w:hAnsi="Times New Roman" w:cs="Times New Roman"/>
          <w:i/>
          <w:sz w:val="24"/>
          <w:szCs w:val="24"/>
        </w:rPr>
        <w:t xml:space="preserve">ARTÍCULO 26.- (CARGA DOCENTE MÍNIMA) </w:t>
      </w:r>
    </w:p>
    <w:p w:rsidR="00E252D1" w:rsidRPr="00671EAE" w:rsidRDefault="00E252D1" w:rsidP="00E252D1">
      <w:pPr>
        <w:jc w:val="both"/>
        <w:rPr>
          <w:rFonts w:ascii="Times New Roman" w:hAnsi="Times New Roman" w:cs="Times New Roman"/>
          <w:i/>
          <w:sz w:val="24"/>
          <w:szCs w:val="24"/>
        </w:rPr>
      </w:pPr>
      <w:r w:rsidRPr="00671EAE">
        <w:rPr>
          <w:rFonts w:ascii="Times New Roman" w:hAnsi="Times New Roman" w:cs="Times New Roman"/>
          <w:i/>
          <w:sz w:val="24"/>
          <w:szCs w:val="24"/>
        </w:rPr>
        <w:t xml:space="preserve">Los docentes de universidades nacionales que participen del Programa de Incentivos a los Docentes Investigadores, deberán cumplir con las siguientes condiciones docentes para poder percibirlo: </w:t>
      </w:r>
    </w:p>
    <w:p w:rsidR="00E252D1" w:rsidRPr="00671EAE" w:rsidRDefault="00E252D1" w:rsidP="00E252D1">
      <w:pPr>
        <w:jc w:val="both"/>
        <w:rPr>
          <w:rFonts w:ascii="Times New Roman" w:hAnsi="Times New Roman" w:cs="Times New Roman"/>
          <w:i/>
          <w:sz w:val="24"/>
          <w:szCs w:val="24"/>
        </w:rPr>
      </w:pPr>
      <w:r w:rsidRPr="00671EAE">
        <w:rPr>
          <w:rFonts w:ascii="Times New Roman" w:hAnsi="Times New Roman" w:cs="Times New Roman"/>
          <w:i/>
          <w:sz w:val="24"/>
          <w:szCs w:val="24"/>
        </w:rPr>
        <w:t xml:space="preserve">a) Destinar al menos un TREINTA POR CIENTO (30%) del tiempo de su dedicación total a la universidad a actividades de docencia de grado. </w:t>
      </w:r>
    </w:p>
    <w:p w:rsidR="00E252D1" w:rsidRPr="00671EAE" w:rsidRDefault="00E252D1" w:rsidP="00E252D1">
      <w:pPr>
        <w:jc w:val="both"/>
        <w:rPr>
          <w:rFonts w:ascii="Times New Roman" w:hAnsi="Times New Roman" w:cs="Times New Roman"/>
          <w:i/>
          <w:sz w:val="24"/>
          <w:szCs w:val="24"/>
        </w:rPr>
      </w:pPr>
      <w:r w:rsidRPr="00671EAE">
        <w:rPr>
          <w:rFonts w:ascii="Times New Roman" w:hAnsi="Times New Roman" w:cs="Times New Roman"/>
          <w:i/>
          <w:sz w:val="24"/>
          <w:szCs w:val="24"/>
        </w:rPr>
        <w:t xml:space="preserve">b) Destinar al dictado de clases de grado un mínimo de CIENTO VEINTE (120) horas anuales. </w:t>
      </w:r>
    </w:p>
    <w:p w:rsidR="00E252D1" w:rsidRPr="00671EAE" w:rsidRDefault="00E252D1" w:rsidP="00E252D1">
      <w:pPr>
        <w:jc w:val="both"/>
        <w:rPr>
          <w:rFonts w:ascii="Times New Roman" w:hAnsi="Times New Roman" w:cs="Times New Roman"/>
          <w:i/>
          <w:sz w:val="24"/>
          <w:szCs w:val="24"/>
        </w:rPr>
      </w:pPr>
    </w:p>
    <w:p w:rsidR="00E252D1" w:rsidRPr="00671EAE" w:rsidRDefault="00E252D1" w:rsidP="00E252D1">
      <w:pPr>
        <w:jc w:val="both"/>
        <w:rPr>
          <w:rFonts w:ascii="Times New Roman" w:hAnsi="Times New Roman" w:cs="Times New Roman"/>
          <w:i/>
          <w:sz w:val="24"/>
          <w:szCs w:val="24"/>
        </w:rPr>
      </w:pPr>
    </w:p>
    <w:p w:rsidR="00E252D1" w:rsidRPr="00671EAE" w:rsidRDefault="00E252D1" w:rsidP="00E252D1">
      <w:pPr>
        <w:jc w:val="both"/>
        <w:rPr>
          <w:rFonts w:ascii="Times New Roman" w:hAnsi="Times New Roman" w:cs="Times New Roman"/>
          <w:i/>
          <w:sz w:val="24"/>
          <w:szCs w:val="24"/>
        </w:rPr>
      </w:pPr>
      <w:r w:rsidRPr="00671EAE">
        <w:rPr>
          <w:rFonts w:ascii="Times New Roman" w:hAnsi="Times New Roman" w:cs="Times New Roman"/>
          <w:i/>
          <w:sz w:val="24"/>
          <w:szCs w:val="24"/>
        </w:rPr>
        <w:t xml:space="preserve">ARTÍCULO 27.- (DOCENCIA DE POSGRADO) </w:t>
      </w:r>
    </w:p>
    <w:p w:rsidR="00E252D1" w:rsidRPr="00671EAE" w:rsidRDefault="00E252D1" w:rsidP="00E252D1">
      <w:pPr>
        <w:jc w:val="both"/>
        <w:rPr>
          <w:rFonts w:ascii="Times New Roman" w:hAnsi="Times New Roman" w:cs="Times New Roman"/>
          <w:i/>
          <w:sz w:val="24"/>
          <w:szCs w:val="24"/>
        </w:rPr>
      </w:pPr>
      <w:r w:rsidRPr="00671EAE">
        <w:rPr>
          <w:rFonts w:ascii="Times New Roman" w:hAnsi="Times New Roman" w:cs="Times New Roman"/>
          <w:i/>
          <w:sz w:val="24"/>
          <w:szCs w:val="24"/>
        </w:rPr>
        <w:t xml:space="preserve">Cada universidad podrá sustituir hasta un CINCUENTA POR CIENTO (50%) de la exigencia mencionada en el artículo anterior, por la alternativa de dictar cursos en carreras de posgrado. En </w:t>
      </w:r>
      <w:r w:rsidRPr="00671EAE">
        <w:rPr>
          <w:rFonts w:ascii="Times New Roman" w:hAnsi="Times New Roman" w:cs="Times New Roman"/>
          <w:i/>
          <w:sz w:val="24"/>
          <w:szCs w:val="24"/>
        </w:rPr>
        <w:lastRenderedPageBreak/>
        <w:t xml:space="preserve">todos los casos los cursos deberán formar parte de los planes de estudio y estar avalados por la universidad.  </w:t>
      </w:r>
    </w:p>
    <w:p w:rsidR="00E252D1" w:rsidRPr="00671EAE" w:rsidRDefault="00E252D1" w:rsidP="00E252D1">
      <w:pPr>
        <w:jc w:val="both"/>
        <w:rPr>
          <w:rFonts w:ascii="Times New Roman" w:hAnsi="Times New Roman" w:cs="Times New Roman"/>
          <w:i/>
          <w:sz w:val="24"/>
          <w:szCs w:val="24"/>
        </w:rPr>
      </w:pPr>
      <w:r w:rsidRPr="00671EAE">
        <w:rPr>
          <w:rFonts w:ascii="Times New Roman" w:hAnsi="Times New Roman" w:cs="Times New Roman"/>
          <w:i/>
          <w:sz w:val="24"/>
          <w:szCs w:val="24"/>
        </w:rPr>
        <w:t xml:space="preserve"> </w:t>
      </w:r>
    </w:p>
    <w:p w:rsidR="00E252D1" w:rsidRPr="00671EAE" w:rsidRDefault="00E252D1" w:rsidP="00E252D1">
      <w:pPr>
        <w:jc w:val="both"/>
        <w:rPr>
          <w:rFonts w:ascii="Times New Roman" w:hAnsi="Times New Roman" w:cs="Times New Roman"/>
          <w:i/>
          <w:sz w:val="24"/>
          <w:szCs w:val="24"/>
        </w:rPr>
      </w:pPr>
    </w:p>
    <w:p w:rsidR="00E252D1" w:rsidRPr="00671EAE" w:rsidRDefault="00E252D1" w:rsidP="00E252D1">
      <w:pPr>
        <w:jc w:val="both"/>
        <w:rPr>
          <w:rFonts w:ascii="Times New Roman" w:hAnsi="Times New Roman" w:cs="Times New Roman"/>
          <w:i/>
          <w:sz w:val="24"/>
          <w:szCs w:val="24"/>
        </w:rPr>
      </w:pPr>
      <w:r w:rsidRPr="00671EAE">
        <w:rPr>
          <w:rFonts w:ascii="Times New Roman" w:hAnsi="Times New Roman" w:cs="Times New Roman"/>
          <w:i/>
          <w:sz w:val="24"/>
          <w:szCs w:val="24"/>
        </w:rPr>
        <w:t xml:space="preserve">ARTICULO 40.- (PAGO DEL INCENTIVO) </w:t>
      </w:r>
    </w:p>
    <w:p w:rsidR="00E252D1" w:rsidRPr="00671EAE" w:rsidRDefault="00E252D1" w:rsidP="00E252D1">
      <w:pPr>
        <w:jc w:val="both"/>
        <w:rPr>
          <w:rFonts w:ascii="Times New Roman" w:hAnsi="Times New Roman" w:cs="Times New Roman"/>
          <w:i/>
          <w:sz w:val="24"/>
          <w:szCs w:val="24"/>
        </w:rPr>
      </w:pPr>
      <w:r w:rsidRPr="00671EAE">
        <w:rPr>
          <w:rFonts w:ascii="Times New Roman" w:hAnsi="Times New Roman" w:cs="Times New Roman"/>
          <w:i/>
          <w:sz w:val="24"/>
          <w:szCs w:val="24"/>
        </w:rPr>
        <w:t xml:space="preserve">El pago del incentivo a los docentes-investigadores incorporados al Programa tiene carácter de beca de investigación, de conformidad con lo dispuesto en el Decreto N° 177 de fecha 1° de febrero de 1995, siendo en consecuencia, no remunerativo y no </w:t>
      </w:r>
      <w:proofErr w:type="spellStart"/>
      <w:r w:rsidRPr="00671EAE">
        <w:rPr>
          <w:rFonts w:ascii="Times New Roman" w:hAnsi="Times New Roman" w:cs="Times New Roman"/>
          <w:i/>
          <w:sz w:val="24"/>
          <w:szCs w:val="24"/>
        </w:rPr>
        <w:t>bonificable</w:t>
      </w:r>
      <w:proofErr w:type="spellEnd"/>
      <w:r w:rsidRPr="00671EAE">
        <w:rPr>
          <w:rFonts w:ascii="Times New Roman" w:hAnsi="Times New Roman" w:cs="Times New Roman"/>
          <w:i/>
          <w:sz w:val="24"/>
          <w:szCs w:val="24"/>
        </w:rPr>
        <w:t xml:space="preserve">. Se ajustará a las siguientes normas: </w:t>
      </w:r>
    </w:p>
    <w:p w:rsidR="00E252D1" w:rsidRPr="00671EAE" w:rsidRDefault="00E252D1" w:rsidP="00E252D1">
      <w:pPr>
        <w:jc w:val="both"/>
        <w:rPr>
          <w:rFonts w:ascii="Times New Roman" w:hAnsi="Times New Roman" w:cs="Times New Roman"/>
          <w:i/>
          <w:sz w:val="24"/>
          <w:szCs w:val="24"/>
        </w:rPr>
      </w:pPr>
      <w:r w:rsidRPr="00671EAE">
        <w:rPr>
          <w:rFonts w:ascii="Times New Roman" w:hAnsi="Times New Roman" w:cs="Times New Roman"/>
          <w:i/>
          <w:sz w:val="24"/>
          <w:szCs w:val="24"/>
        </w:rPr>
        <w:t xml:space="preserve">a) Para percibir el incentivo, todo docente-investigador deberá desempeñar un cargo docente, de planta, rentado, con dedicación exclusiva o </w:t>
      </w:r>
      <w:proofErr w:type="spellStart"/>
      <w:r w:rsidRPr="00671EAE">
        <w:rPr>
          <w:rFonts w:ascii="Times New Roman" w:hAnsi="Times New Roman" w:cs="Times New Roman"/>
          <w:i/>
          <w:sz w:val="24"/>
          <w:szCs w:val="24"/>
        </w:rPr>
        <w:t>semiexclusiva</w:t>
      </w:r>
      <w:proofErr w:type="spellEnd"/>
      <w:r w:rsidRPr="00671EAE">
        <w:rPr>
          <w:rFonts w:ascii="Times New Roman" w:hAnsi="Times New Roman" w:cs="Times New Roman"/>
          <w:i/>
          <w:sz w:val="24"/>
          <w:szCs w:val="24"/>
        </w:rPr>
        <w:t xml:space="preserve">, que tenga el nivel de remuneración correspondiente a dichas dedicaciones, en el período de desarrollo del proyecto. Los docentes con dedicación simple sólo lo percibirán si se trata de los que se indican en el artículo 25. </w:t>
      </w:r>
    </w:p>
    <w:p w:rsidR="00E252D1" w:rsidRPr="00671EAE" w:rsidRDefault="00E252D1" w:rsidP="00E252D1">
      <w:pPr>
        <w:jc w:val="both"/>
        <w:rPr>
          <w:rFonts w:ascii="Times New Roman" w:hAnsi="Times New Roman" w:cs="Times New Roman"/>
          <w:i/>
          <w:sz w:val="24"/>
          <w:szCs w:val="24"/>
        </w:rPr>
      </w:pPr>
      <w:r w:rsidRPr="00671EAE">
        <w:rPr>
          <w:rFonts w:ascii="Times New Roman" w:hAnsi="Times New Roman" w:cs="Times New Roman"/>
          <w:i/>
          <w:sz w:val="24"/>
          <w:szCs w:val="24"/>
        </w:rPr>
        <w:t xml:space="preserve">b) Se exceptúa de la exigencia del cargo rentado a los docentes-investigadores mencionados en el inciso f) del presente artículo y los casos de docentes incorporados al régimen de Incentivos Especiales. </w:t>
      </w:r>
    </w:p>
    <w:p w:rsidR="00E252D1" w:rsidRPr="00671EAE" w:rsidRDefault="00E252D1" w:rsidP="00E252D1">
      <w:pPr>
        <w:jc w:val="both"/>
        <w:rPr>
          <w:rFonts w:ascii="Times New Roman" w:hAnsi="Times New Roman" w:cs="Times New Roman"/>
          <w:i/>
          <w:sz w:val="24"/>
          <w:szCs w:val="24"/>
        </w:rPr>
      </w:pPr>
      <w:r w:rsidRPr="00671EAE">
        <w:rPr>
          <w:rFonts w:ascii="Times New Roman" w:hAnsi="Times New Roman" w:cs="Times New Roman"/>
          <w:i/>
          <w:sz w:val="24"/>
          <w:szCs w:val="24"/>
        </w:rPr>
        <w:t xml:space="preserve">c) Todo docente-investigador, que se encuentre en condiciones para ello, percibirá un solo incentivo, salvo que participe en proyectos incorporados al régimen de Incentivos Especiales. El pago del incentivo se autorizará con relación al proyecto acreditado por el que solicitó el incentivo en la convocatoria de ese, período, debiendo integrar dicho proyecto hasta su finalización. Los docentes investigadores que actúen como directores de proyecto deberán solicitar el incentivo por uno de los proyectos que dirijan. </w:t>
      </w:r>
    </w:p>
    <w:p w:rsidR="00E252D1" w:rsidRPr="00671EAE" w:rsidRDefault="00E252D1" w:rsidP="00E252D1">
      <w:pPr>
        <w:jc w:val="both"/>
        <w:rPr>
          <w:rFonts w:ascii="Times New Roman" w:hAnsi="Times New Roman" w:cs="Times New Roman"/>
          <w:i/>
          <w:sz w:val="24"/>
          <w:szCs w:val="24"/>
        </w:rPr>
      </w:pPr>
      <w:r w:rsidRPr="00671EAE">
        <w:rPr>
          <w:rFonts w:ascii="Times New Roman" w:hAnsi="Times New Roman" w:cs="Times New Roman"/>
          <w:i/>
          <w:sz w:val="24"/>
          <w:szCs w:val="24"/>
        </w:rPr>
        <w:t xml:space="preserve">d) Aquel docente investigador cuya categoría cambie por efecto del proceso de categorización, percibirá el monto del incentivo correspondiente a la nueva categoría desde su vigencia. El pago se hará efectivo a partir de que la misma se encuentre firme. </w:t>
      </w:r>
    </w:p>
    <w:p w:rsidR="00E252D1" w:rsidRPr="00671EAE" w:rsidRDefault="00E252D1" w:rsidP="00E252D1">
      <w:pPr>
        <w:jc w:val="both"/>
        <w:rPr>
          <w:rFonts w:ascii="Times New Roman" w:hAnsi="Times New Roman" w:cs="Times New Roman"/>
          <w:i/>
          <w:sz w:val="24"/>
          <w:szCs w:val="24"/>
        </w:rPr>
      </w:pPr>
      <w:r w:rsidRPr="00671EAE">
        <w:rPr>
          <w:rFonts w:ascii="Times New Roman" w:hAnsi="Times New Roman" w:cs="Times New Roman"/>
          <w:i/>
          <w:sz w:val="24"/>
          <w:szCs w:val="24"/>
        </w:rPr>
        <w:t xml:space="preserve">e) Los docentes-investigadores que durante cualquier período de pago del incentivo se encuentren en uso de año sabático o realizando tareas de investigación o intercambio académico fuera de su universidad, por un lapso superior a TREINTA (30) días corridos, con percepción de haberes, podrán seguir percibiendo el incentivo, siempre que las autoridades pertinentes según los estatutos de la respectiva universidad, avalen dichas actividades mediante el acto administrativo correspondiente, debiendo adjuntar la documentación que deje constancia de las mismas. El Director del Proyecto deberá a su vez avalar dicha ausencia, señalando los beneficios que la misma reporta para la marcha de las investigaciones. </w:t>
      </w:r>
    </w:p>
    <w:p w:rsidR="00E252D1" w:rsidRPr="00671EAE" w:rsidRDefault="00E252D1" w:rsidP="00E252D1">
      <w:pPr>
        <w:jc w:val="both"/>
        <w:rPr>
          <w:rFonts w:ascii="Times New Roman" w:hAnsi="Times New Roman" w:cs="Times New Roman"/>
          <w:i/>
          <w:sz w:val="24"/>
          <w:szCs w:val="24"/>
        </w:rPr>
      </w:pPr>
      <w:r w:rsidRPr="00671EAE">
        <w:rPr>
          <w:rFonts w:ascii="Times New Roman" w:hAnsi="Times New Roman" w:cs="Times New Roman"/>
          <w:i/>
          <w:sz w:val="24"/>
          <w:szCs w:val="24"/>
        </w:rPr>
        <w:t xml:space="preserve">f) Los docentes-investigadores jubilados que cumplan con los requisitos establecidos en el Decreto N° 2427 de fecha 10 de noviembre de 1993 y la normativa complementaria, podrán percibir el incentivo. </w:t>
      </w:r>
    </w:p>
    <w:p w:rsidR="00E252D1" w:rsidRPr="00671EAE" w:rsidRDefault="00E252D1" w:rsidP="00E252D1">
      <w:pPr>
        <w:jc w:val="both"/>
        <w:rPr>
          <w:rFonts w:ascii="Times New Roman" w:hAnsi="Times New Roman" w:cs="Times New Roman"/>
          <w:i/>
          <w:sz w:val="24"/>
          <w:szCs w:val="24"/>
        </w:rPr>
      </w:pPr>
      <w:r w:rsidRPr="00671EAE">
        <w:rPr>
          <w:rFonts w:ascii="Times New Roman" w:hAnsi="Times New Roman" w:cs="Times New Roman"/>
          <w:i/>
          <w:sz w:val="24"/>
          <w:szCs w:val="24"/>
        </w:rPr>
        <w:t xml:space="preserve">g) Los docentes-investigadores mencionados en el artículo 25 inciso a) del presente Manual cualquiera sea su dedicación, que tengan como lugar de trabajo esa universidad, que cumplan con </w:t>
      </w:r>
      <w:r w:rsidRPr="00671EAE">
        <w:rPr>
          <w:rFonts w:ascii="Times New Roman" w:hAnsi="Times New Roman" w:cs="Times New Roman"/>
          <w:i/>
          <w:sz w:val="24"/>
          <w:szCs w:val="24"/>
        </w:rPr>
        <w:lastRenderedPageBreak/>
        <w:t xml:space="preserve">la totalidad de las obligaciones que la respectiva universidad exige a sus docentes con dedicación exclusiva y cuenten con la conformidad de ella a través del dictado del correspondiente acto administrativo, podrán optar por percibir el incentivo correspondiente a la dedicación exclusiva, según los valores consignados en la Dedicación a la Investigación 1 </w:t>
      </w:r>
      <w:proofErr w:type="spellStart"/>
      <w:r w:rsidRPr="00671EAE">
        <w:rPr>
          <w:rFonts w:ascii="Times New Roman" w:hAnsi="Times New Roman" w:cs="Times New Roman"/>
          <w:i/>
          <w:sz w:val="24"/>
          <w:szCs w:val="24"/>
        </w:rPr>
        <w:t>deI</w:t>
      </w:r>
      <w:proofErr w:type="spellEnd"/>
      <w:r w:rsidRPr="00671EAE">
        <w:rPr>
          <w:rFonts w:ascii="Times New Roman" w:hAnsi="Times New Roman" w:cs="Times New Roman"/>
          <w:i/>
          <w:sz w:val="24"/>
          <w:szCs w:val="24"/>
        </w:rPr>
        <w:t xml:space="preserve"> artículo 39, inciso f), del presente Manual, siempre que cumplan con los requisitos establecidos en el artículo 4°. </w:t>
      </w:r>
    </w:p>
    <w:p w:rsidR="00E252D1" w:rsidRPr="00671EAE" w:rsidRDefault="00E252D1" w:rsidP="00E252D1">
      <w:pPr>
        <w:jc w:val="both"/>
        <w:rPr>
          <w:rFonts w:ascii="Times New Roman" w:hAnsi="Times New Roman" w:cs="Times New Roman"/>
          <w:i/>
          <w:sz w:val="24"/>
          <w:szCs w:val="24"/>
        </w:rPr>
      </w:pPr>
      <w:r w:rsidRPr="00671EAE">
        <w:rPr>
          <w:rFonts w:ascii="Times New Roman" w:hAnsi="Times New Roman" w:cs="Times New Roman"/>
          <w:i/>
          <w:sz w:val="24"/>
          <w:szCs w:val="24"/>
        </w:rPr>
        <w:t xml:space="preserve">h) Aquéllos docentes-investigadores con cargos docentes con dedicación exclusiva o </w:t>
      </w:r>
      <w:proofErr w:type="spellStart"/>
      <w:r w:rsidRPr="00671EAE">
        <w:rPr>
          <w:rFonts w:ascii="Times New Roman" w:hAnsi="Times New Roman" w:cs="Times New Roman"/>
          <w:i/>
          <w:sz w:val="24"/>
          <w:szCs w:val="24"/>
        </w:rPr>
        <w:t>semiexclusiva</w:t>
      </w:r>
      <w:proofErr w:type="spellEnd"/>
      <w:r w:rsidRPr="00671EAE">
        <w:rPr>
          <w:rFonts w:ascii="Times New Roman" w:hAnsi="Times New Roman" w:cs="Times New Roman"/>
          <w:i/>
          <w:sz w:val="24"/>
          <w:szCs w:val="24"/>
        </w:rPr>
        <w:t xml:space="preserve">, que participen del Programa de Incentivos a los Docentes Investigadores y que también sean designados en cargos directivos de la facultad o universidad, sólo podrán acceder al cobro del incentivo correspondiente a una dedicación </w:t>
      </w:r>
      <w:proofErr w:type="spellStart"/>
      <w:r w:rsidRPr="00671EAE">
        <w:rPr>
          <w:rFonts w:ascii="Times New Roman" w:hAnsi="Times New Roman" w:cs="Times New Roman"/>
          <w:i/>
          <w:sz w:val="24"/>
          <w:szCs w:val="24"/>
        </w:rPr>
        <w:t>semiexclusiva</w:t>
      </w:r>
      <w:proofErr w:type="spellEnd"/>
      <w:r w:rsidRPr="00671EAE">
        <w:rPr>
          <w:rFonts w:ascii="Times New Roman" w:hAnsi="Times New Roman" w:cs="Times New Roman"/>
          <w:i/>
          <w:sz w:val="24"/>
          <w:szCs w:val="24"/>
        </w:rPr>
        <w:t xml:space="preserve"> como máximo, según lo establecido en el artículo 39 incisos f) y g) del presente Manual, siempre que cumplan con las condiciones establecidas en el artículo 4° de la citada normativa. Estos casos no se encuentran comprendidos en el inciso g) del presente artículo. </w:t>
      </w:r>
    </w:p>
    <w:p w:rsidR="00E252D1" w:rsidRPr="00671EAE" w:rsidRDefault="00E252D1" w:rsidP="00E252D1">
      <w:pPr>
        <w:jc w:val="both"/>
        <w:rPr>
          <w:rFonts w:ascii="Times New Roman" w:hAnsi="Times New Roman" w:cs="Times New Roman"/>
          <w:i/>
          <w:sz w:val="24"/>
          <w:szCs w:val="24"/>
        </w:rPr>
      </w:pPr>
      <w:r w:rsidRPr="00671EAE">
        <w:rPr>
          <w:rFonts w:ascii="Times New Roman" w:hAnsi="Times New Roman" w:cs="Times New Roman"/>
          <w:i/>
          <w:sz w:val="24"/>
          <w:szCs w:val="24"/>
        </w:rPr>
        <w:t xml:space="preserve">i) El período a computar para la percepción del incentivo no podrá ser superior al período en que rija la relación laboral del docente con la universidad. Si se produjeran atrasos en las transferencias de fondos, las universidades deberán confeccionar planillas complementarias para asegurar el cobro del incentivo a aquellos docentes que hayan dejado de pertenecer a su planta. </w:t>
      </w:r>
    </w:p>
    <w:p w:rsidR="00E252D1" w:rsidRPr="00671EAE" w:rsidRDefault="00E252D1" w:rsidP="00E252D1">
      <w:pPr>
        <w:jc w:val="both"/>
        <w:rPr>
          <w:rFonts w:ascii="Times New Roman" w:hAnsi="Times New Roman" w:cs="Times New Roman"/>
          <w:i/>
          <w:sz w:val="24"/>
          <w:szCs w:val="24"/>
        </w:rPr>
      </w:pPr>
      <w:r w:rsidRPr="00671EAE">
        <w:rPr>
          <w:rFonts w:ascii="Times New Roman" w:hAnsi="Times New Roman" w:cs="Times New Roman"/>
          <w:i/>
          <w:sz w:val="24"/>
          <w:szCs w:val="24"/>
        </w:rPr>
        <w:t xml:space="preserve">j) El incentivo será desembolsado a favor del beneficiario en forma anual en TRES (3) pagos. No se efectuarán pagos por períodos inferiores a UN (1) mes. Los pagos por cambios de dedicación se harán efectivos a partir del cuatrimestre siguiente. El pago estará condicionado al resultado de la evaluación en las condiciones establecidas en el artículo 36 del presente Manual. </w:t>
      </w:r>
    </w:p>
    <w:p w:rsidR="00E252D1" w:rsidRPr="00671EAE" w:rsidRDefault="00E252D1" w:rsidP="00E252D1">
      <w:pPr>
        <w:jc w:val="both"/>
        <w:rPr>
          <w:rFonts w:ascii="Times New Roman" w:hAnsi="Times New Roman" w:cs="Times New Roman"/>
          <w:i/>
          <w:sz w:val="24"/>
          <w:szCs w:val="24"/>
        </w:rPr>
      </w:pPr>
      <w:r w:rsidRPr="00671EAE">
        <w:rPr>
          <w:rFonts w:ascii="Times New Roman" w:hAnsi="Times New Roman" w:cs="Times New Roman"/>
          <w:i/>
          <w:sz w:val="24"/>
          <w:szCs w:val="24"/>
        </w:rPr>
        <w:t xml:space="preserve">k) Si un docente participa simultáneamente en más de un proyecto, deberá solicitar el incentivo con referencia al proyecto de mayor duración. </w:t>
      </w:r>
    </w:p>
    <w:p w:rsidR="00E252D1" w:rsidRPr="00671EAE" w:rsidRDefault="00E252D1" w:rsidP="00E252D1">
      <w:pPr>
        <w:jc w:val="both"/>
        <w:rPr>
          <w:rFonts w:ascii="Times New Roman" w:hAnsi="Times New Roman" w:cs="Times New Roman"/>
          <w:i/>
          <w:sz w:val="24"/>
          <w:szCs w:val="24"/>
        </w:rPr>
      </w:pPr>
      <w:r w:rsidRPr="00671EAE">
        <w:rPr>
          <w:rFonts w:ascii="Times New Roman" w:hAnsi="Times New Roman" w:cs="Times New Roman"/>
          <w:i/>
          <w:sz w:val="24"/>
          <w:szCs w:val="24"/>
        </w:rPr>
        <w:t>l) El pago del incentivo no se efectuará durante los períodos en uso de licencia, excepto los casos contemplados en el inciso e) del presente artículo</w:t>
      </w:r>
    </w:p>
    <w:p w:rsidR="00E252D1" w:rsidRPr="00313A96" w:rsidRDefault="00E252D1" w:rsidP="00E252D1">
      <w:pPr>
        <w:rPr>
          <w:rFonts w:ascii="Times New Roman" w:hAnsi="Times New Roman" w:cs="Times New Roman"/>
          <w:sz w:val="24"/>
          <w:szCs w:val="24"/>
        </w:rPr>
      </w:pPr>
    </w:p>
    <w:p w:rsidR="00CE3609" w:rsidRDefault="00CE3609"/>
    <w:sectPr w:rsidR="00CE3609" w:rsidSect="008219D7">
      <w:headerReference w:type="default" r:id="rId30"/>
      <w:footerReference w:type="default" r:id="rId31"/>
      <w:pgSz w:w="11906" w:h="16838"/>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6848" w:rsidRDefault="00CD6848" w:rsidP="008219D7">
      <w:pPr>
        <w:spacing w:after="0" w:line="240" w:lineRule="auto"/>
      </w:pPr>
      <w:r>
        <w:separator/>
      </w:r>
    </w:p>
  </w:endnote>
  <w:endnote w:type="continuationSeparator" w:id="0">
    <w:p w:rsidR="00CD6848" w:rsidRDefault="00CD6848" w:rsidP="00821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0943097"/>
      <w:docPartObj>
        <w:docPartGallery w:val="Page Numbers (Bottom of Page)"/>
        <w:docPartUnique/>
      </w:docPartObj>
    </w:sdtPr>
    <w:sdtEndPr/>
    <w:sdtContent>
      <w:p w:rsidR="00402E45" w:rsidRDefault="00402E45">
        <w:pPr>
          <w:pStyle w:val="Piedepgina"/>
          <w:jc w:val="center"/>
        </w:pPr>
        <w:r>
          <w:rPr>
            <w:noProof/>
            <w:lang w:val="es-AR" w:eastAsia="es-AR"/>
          </w:rPr>
          <mc:AlternateContent>
            <mc:Choice Requires="wps">
              <w:drawing>
                <wp:inline distT="0" distB="0" distL="0" distR="0">
                  <wp:extent cx="5467350" cy="54610"/>
                  <wp:effectExtent l="9525" t="19050" r="9525" b="12065"/>
                  <wp:docPr id="41" name="Decisión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16E0C0B6" id="_x0000_t110" coordsize="21600,21600" o:spt="110" path="m10800,l,10800,10800,21600,21600,10800xe">
                  <v:stroke joinstyle="miter"/>
                  <v:path gradientshapeok="t" o:connecttype="rect" textboxrect="5400,5400,16200,16200"/>
                </v:shapetype>
                <v:shape id="Decisión 4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" fillcolor="black">
                  <w10:anchorlock/>
                </v:shape>
              </w:pict>
            </mc:Fallback>
          </mc:AlternateContent>
        </w:r>
      </w:p>
      <w:p w:rsidR="00402E45" w:rsidRDefault="00402E45">
        <w:pPr>
          <w:pStyle w:val="Piedepgina"/>
          <w:jc w:val="center"/>
        </w:pPr>
        <w:r>
          <w:fldChar w:fldCharType="begin"/>
        </w:r>
        <w:r>
          <w:instrText>PAGE    \* MERGEFORMAT</w:instrText>
        </w:r>
        <w:r>
          <w:fldChar w:fldCharType="separate"/>
        </w:r>
        <w:r w:rsidR="00B63010">
          <w:rPr>
            <w:noProof/>
          </w:rPr>
          <w:t>14</w:t>
        </w:r>
        <w:r>
          <w:fldChar w:fldCharType="end"/>
        </w:r>
      </w:p>
    </w:sdtContent>
  </w:sdt>
  <w:p w:rsidR="00D43FE3" w:rsidRPr="00402E45" w:rsidRDefault="00B63010">
    <w:pPr>
      <w:pStyle w:val="Piedepgina"/>
      <w:rPr>
        <w:rFonts w:ascii="Times New Roman" w:hAnsi="Times New Roman" w:cs="Times New Roman"/>
        <w:i/>
      </w:rPr>
    </w:pPr>
    <w:r>
      <w:rPr>
        <w:rFonts w:ascii="Times New Roman" w:hAnsi="Times New Roman" w:cs="Times New Roman"/>
        <w:i/>
      </w:rPr>
      <w:t>Solicitud de Incentivos 2018</w:t>
    </w:r>
    <w:r w:rsidR="00402E45" w:rsidRPr="00402E45">
      <w:rPr>
        <w:rFonts w:ascii="Times New Roman" w:hAnsi="Times New Roman" w:cs="Times New Roman"/>
        <w:i/>
      </w:rPr>
      <w:t xml:space="preserve">                                                                               Universidad de Buenos Aires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6848" w:rsidRDefault="00CD6848" w:rsidP="008219D7">
      <w:pPr>
        <w:spacing w:after="0" w:line="240" w:lineRule="auto"/>
      </w:pPr>
      <w:r>
        <w:separator/>
      </w:r>
    </w:p>
  </w:footnote>
  <w:footnote w:type="continuationSeparator" w:id="0">
    <w:p w:rsidR="00CD6848" w:rsidRDefault="00CD6848" w:rsidP="008219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3010" w:rsidRPr="008071DF" w:rsidRDefault="00B63010" w:rsidP="00B63010">
    <w:pPr>
      <w:pStyle w:val="Encabezado"/>
      <w:tabs>
        <w:tab w:val="left" w:pos="0"/>
      </w:tabs>
    </w:pPr>
    <w:r w:rsidRPr="008071DF">
      <w:rPr>
        <w:noProof/>
        <w:lang w:val="es-AR" w:eastAsia="es-AR"/>
      </w:rPr>
      <w:drawing>
        <wp:inline distT="0" distB="0" distL="0" distR="0" wp14:anchorId="578DF52F" wp14:editId="7C03E4C9">
          <wp:extent cx="1190625" cy="737555"/>
          <wp:effectExtent l="0" t="0" r="0" b="5715"/>
          <wp:docPr id="6" name="Imagen 1" descr="UBA Is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UBA Isologo"/>
                  <pic:cNvPicPr>
                    <a:picLocks noChangeAspect="1" noChangeArrowheads="1"/>
                  </pic:cNvPicPr>
                </pic:nvPicPr>
                <pic:blipFill>
                  <a:blip r:embed="rId1"/>
                  <a:srcRect/>
                  <a:stretch>
                    <a:fillRect/>
                  </a:stretch>
                </pic:blipFill>
                <pic:spPr bwMode="auto">
                  <a:xfrm>
                    <a:off x="0" y="0"/>
                    <a:ext cx="1214307" cy="752225"/>
                  </a:xfrm>
                  <a:prstGeom prst="rect">
                    <a:avLst/>
                  </a:prstGeom>
                  <a:noFill/>
                  <a:ln w="9525">
                    <a:noFill/>
                    <a:miter lim="800000"/>
                    <a:headEnd/>
                    <a:tailEnd/>
                  </a:ln>
                </pic:spPr>
              </pic:pic>
            </a:graphicData>
          </a:graphic>
        </wp:inline>
      </w:drawing>
    </w:r>
  </w:p>
  <w:p w:rsidR="008219D7" w:rsidRPr="00B63010" w:rsidRDefault="00B63010" w:rsidP="00B63010">
    <w:pPr>
      <w:pStyle w:val="Encabezado"/>
      <w:tabs>
        <w:tab w:val="left" w:pos="0"/>
      </w:tabs>
      <w:rPr>
        <w:i/>
        <w:sz w:val="12"/>
      </w:rPr>
    </w:pPr>
    <w:r w:rsidRPr="00B63010">
      <w:rPr>
        <w:sz w:val="12"/>
      </w:rPr>
      <w:t xml:space="preserve">        </w:t>
    </w:r>
    <w:r w:rsidRPr="00B63010">
      <w:rPr>
        <w:i/>
        <w:sz w:val="12"/>
      </w:rPr>
      <w:t>Secretaría de Ciencia y Técnica</w:t>
    </w:r>
  </w:p>
  <w:p w:rsidR="008219D7" w:rsidRDefault="008219D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CE19CE"/>
    <w:multiLevelType w:val="hybridMultilevel"/>
    <w:tmpl w:val="60D43F06"/>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125B59A0"/>
    <w:multiLevelType w:val="hybridMultilevel"/>
    <w:tmpl w:val="8FDC7B3C"/>
    <w:lvl w:ilvl="0" w:tplc="09708AFA">
      <w:start w:val="1"/>
      <w:numFmt w:val="decimal"/>
      <w:lvlText w:val="%1-"/>
      <w:lvlJc w:val="left"/>
      <w:pPr>
        <w:tabs>
          <w:tab w:val="num" w:pos="927"/>
        </w:tabs>
        <w:ind w:left="927" w:hanging="360"/>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126D1F69"/>
    <w:multiLevelType w:val="hybridMultilevel"/>
    <w:tmpl w:val="365007A4"/>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3" w15:restartNumberingAfterBreak="0">
    <w:nsid w:val="1751221C"/>
    <w:multiLevelType w:val="hybridMultilevel"/>
    <w:tmpl w:val="8EEED394"/>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4" w15:restartNumberingAfterBreak="0">
    <w:nsid w:val="1BE5533A"/>
    <w:multiLevelType w:val="hybridMultilevel"/>
    <w:tmpl w:val="5F56D7FC"/>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2A1072E3"/>
    <w:multiLevelType w:val="hybridMultilevel"/>
    <w:tmpl w:val="A91290EA"/>
    <w:lvl w:ilvl="0" w:tplc="0C0A0001">
      <w:numFmt w:val="bullet"/>
      <w:lvlText w:val=""/>
      <w:lvlJc w:val="left"/>
      <w:pPr>
        <w:ind w:left="720" w:hanging="360"/>
      </w:pPr>
      <w:rPr>
        <w:rFonts w:ascii="Symbol" w:eastAsia="Times New Roman" w:hAnsi="Symbol" w:cs="Times New Roman" w:hint="default"/>
      </w:rPr>
    </w:lvl>
    <w:lvl w:ilvl="1" w:tplc="0C0A0003">
      <w:start w:val="1"/>
      <w:numFmt w:val="bullet"/>
      <w:lvlText w:val="o"/>
      <w:lvlJc w:val="left"/>
      <w:pPr>
        <w:ind w:left="1440" w:hanging="360"/>
      </w:pPr>
      <w:rPr>
        <w:rFonts w:ascii="Courier New" w:hAnsi="Courier New" w:cs="Courier New" w:hint="default"/>
      </w:rPr>
    </w:lvl>
    <w:lvl w:ilvl="2" w:tplc="2C0A0001">
      <w:start w:val="1"/>
      <w:numFmt w:val="bullet"/>
      <w:lvlText w:val=""/>
      <w:lvlJc w:val="left"/>
      <w:pPr>
        <w:ind w:left="2160" w:hanging="360"/>
      </w:pPr>
      <w:rPr>
        <w:rFonts w:ascii="Symbol" w:hAnsi="Symbol"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56E70DD"/>
    <w:multiLevelType w:val="hybridMultilevel"/>
    <w:tmpl w:val="21007B7C"/>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41AD3C75"/>
    <w:multiLevelType w:val="hybridMultilevel"/>
    <w:tmpl w:val="AF549EFE"/>
    <w:lvl w:ilvl="0" w:tplc="F71EC8CA">
      <w:start w:val="1"/>
      <w:numFmt w:val="bullet"/>
      <w:lvlText w:val=""/>
      <w:lvlJc w:val="left"/>
      <w:pPr>
        <w:ind w:left="720" w:hanging="360"/>
      </w:pPr>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45F80DDF"/>
    <w:multiLevelType w:val="hybridMultilevel"/>
    <w:tmpl w:val="ABA4324A"/>
    <w:lvl w:ilvl="0" w:tplc="2C0A0001">
      <w:start w:val="1"/>
      <w:numFmt w:val="bullet"/>
      <w:lvlText w:val=""/>
      <w:lvlJc w:val="left"/>
      <w:pPr>
        <w:ind w:left="2160" w:hanging="360"/>
      </w:pPr>
      <w:rPr>
        <w:rFonts w:ascii="Symbol" w:hAnsi="Symbol" w:hint="default"/>
      </w:rPr>
    </w:lvl>
    <w:lvl w:ilvl="1" w:tplc="2C0A0003" w:tentative="1">
      <w:start w:val="1"/>
      <w:numFmt w:val="bullet"/>
      <w:lvlText w:val="o"/>
      <w:lvlJc w:val="left"/>
      <w:pPr>
        <w:ind w:left="2880" w:hanging="360"/>
      </w:pPr>
      <w:rPr>
        <w:rFonts w:ascii="Courier New" w:hAnsi="Courier New" w:cs="Courier New" w:hint="default"/>
      </w:rPr>
    </w:lvl>
    <w:lvl w:ilvl="2" w:tplc="2C0A0005" w:tentative="1">
      <w:start w:val="1"/>
      <w:numFmt w:val="bullet"/>
      <w:lvlText w:val=""/>
      <w:lvlJc w:val="left"/>
      <w:pPr>
        <w:ind w:left="3600" w:hanging="360"/>
      </w:pPr>
      <w:rPr>
        <w:rFonts w:ascii="Wingdings" w:hAnsi="Wingdings" w:hint="default"/>
      </w:rPr>
    </w:lvl>
    <w:lvl w:ilvl="3" w:tplc="2C0A0001" w:tentative="1">
      <w:start w:val="1"/>
      <w:numFmt w:val="bullet"/>
      <w:lvlText w:val=""/>
      <w:lvlJc w:val="left"/>
      <w:pPr>
        <w:ind w:left="4320" w:hanging="360"/>
      </w:pPr>
      <w:rPr>
        <w:rFonts w:ascii="Symbol" w:hAnsi="Symbol" w:hint="default"/>
      </w:rPr>
    </w:lvl>
    <w:lvl w:ilvl="4" w:tplc="2C0A0003" w:tentative="1">
      <w:start w:val="1"/>
      <w:numFmt w:val="bullet"/>
      <w:lvlText w:val="o"/>
      <w:lvlJc w:val="left"/>
      <w:pPr>
        <w:ind w:left="5040" w:hanging="360"/>
      </w:pPr>
      <w:rPr>
        <w:rFonts w:ascii="Courier New" w:hAnsi="Courier New" w:cs="Courier New" w:hint="default"/>
      </w:rPr>
    </w:lvl>
    <w:lvl w:ilvl="5" w:tplc="2C0A0005" w:tentative="1">
      <w:start w:val="1"/>
      <w:numFmt w:val="bullet"/>
      <w:lvlText w:val=""/>
      <w:lvlJc w:val="left"/>
      <w:pPr>
        <w:ind w:left="5760" w:hanging="360"/>
      </w:pPr>
      <w:rPr>
        <w:rFonts w:ascii="Wingdings" w:hAnsi="Wingdings" w:hint="default"/>
      </w:rPr>
    </w:lvl>
    <w:lvl w:ilvl="6" w:tplc="2C0A0001" w:tentative="1">
      <w:start w:val="1"/>
      <w:numFmt w:val="bullet"/>
      <w:lvlText w:val=""/>
      <w:lvlJc w:val="left"/>
      <w:pPr>
        <w:ind w:left="6480" w:hanging="360"/>
      </w:pPr>
      <w:rPr>
        <w:rFonts w:ascii="Symbol" w:hAnsi="Symbol" w:hint="default"/>
      </w:rPr>
    </w:lvl>
    <w:lvl w:ilvl="7" w:tplc="2C0A0003" w:tentative="1">
      <w:start w:val="1"/>
      <w:numFmt w:val="bullet"/>
      <w:lvlText w:val="o"/>
      <w:lvlJc w:val="left"/>
      <w:pPr>
        <w:ind w:left="7200" w:hanging="360"/>
      </w:pPr>
      <w:rPr>
        <w:rFonts w:ascii="Courier New" w:hAnsi="Courier New" w:cs="Courier New" w:hint="default"/>
      </w:rPr>
    </w:lvl>
    <w:lvl w:ilvl="8" w:tplc="2C0A0005" w:tentative="1">
      <w:start w:val="1"/>
      <w:numFmt w:val="bullet"/>
      <w:lvlText w:val=""/>
      <w:lvlJc w:val="left"/>
      <w:pPr>
        <w:ind w:left="7920" w:hanging="360"/>
      </w:pPr>
      <w:rPr>
        <w:rFonts w:ascii="Wingdings" w:hAnsi="Wingdings" w:hint="default"/>
      </w:rPr>
    </w:lvl>
  </w:abstractNum>
  <w:abstractNum w:abstractNumId="9" w15:restartNumberingAfterBreak="0">
    <w:nsid w:val="4D5A3C53"/>
    <w:multiLevelType w:val="hybridMultilevel"/>
    <w:tmpl w:val="CDD26D1C"/>
    <w:lvl w:ilvl="0" w:tplc="2C0A0009">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548E146A"/>
    <w:multiLevelType w:val="hybridMultilevel"/>
    <w:tmpl w:val="9B580BA8"/>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58493878"/>
    <w:multiLevelType w:val="hybridMultilevel"/>
    <w:tmpl w:val="331C1F8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63904845"/>
    <w:multiLevelType w:val="hybridMultilevel"/>
    <w:tmpl w:val="6A641592"/>
    <w:lvl w:ilvl="0" w:tplc="2C0A0001">
      <w:start w:val="1"/>
      <w:numFmt w:val="bullet"/>
      <w:lvlText w:val=""/>
      <w:lvlJc w:val="left"/>
      <w:pPr>
        <w:ind w:left="216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78563FA5"/>
    <w:multiLevelType w:val="hybridMultilevel"/>
    <w:tmpl w:val="FE70CD7E"/>
    <w:lvl w:ilvl="0" w:tplc="2C0A0001">
      <w:start w:val="1"/>
      <w:numFmt w:val="bullet"/>
      <w:lvlText w:val=""/>
      <w:lvlJc w:val="left"/>
      <w:pPr>
        <w:ind w:left="216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3"/>
  </w:num>
  <w:num w:numId="4">
    <w:abstractNumId w:val="2"/>
  </w:num>
  <w:num w:numId="5">
    <w:abstractNumId w:val="11"/>
  </w:num>
  <w:num w:numId="6">
    <w:abstractNumId w:val="7"/>
  </w:num>
  <w:num w:numId="7">
    <w:abstractNumId w:val="12"/>
  </w:num>
  <w:num w:numId="8">
    <w:abstractNumId w:val="13"/>
  </w:num>
  <w:num w:numId="9">
    <w:abstractNumId w:val="8"/>
  </w:num>
  <w:num w:numId="10">
    <w:abstractNumId w:val="4"/>
  </w:num>
  <w:num w:numId="11">
    <w:abstractNumId w:val="0"/>
  </w:num>
  <w:num w:numId="12">
    <w:abstractNumId w:val="10"/>
  </w:num>
  <w:num w:numId="13">
    <w:abstractNumId w:val="6"/>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19D7"/>
    <w:rsid w:val="001873A0"/>
    <w:rsid w:val="00191308"/>
    <w:rsid w:val="00210E92"/>
    <w:rsid w:val="00402E45"/>
    <w:rsid w:val="005216BE"/>
    <w:rsid w:val="00545733"/>
    <w:rsid w:val="005668E1"/>
    <w:rsid w:val="00577F71"/>
    <w:rsid w:val="00581BB8"/>
    <w:rsid w:val="005967FF"/>
    <w:rsid w:val="005D66E5"/>
    <w:rsid w:val="00671EAE"/>
    <w:rsid w:val="007378CC"/>
    <w:rsid w:val="00795F8E"/>
    <w:rsid w:val="008219D7"/>
    <w:rsid w:val="00AB1B97"/>
    <w:rsid w:val="00B63010"/>
    <w:rsid w:val="00CD6848"/>
    <w:rsid w:val="00CE3609"/>
    <w:rsid w:val="00D43FE3"/>
    <w:rsid w:val="00D828CD"/>
    <w:rsid w:val="00DE23AA"/>
    <w:rsid w:val="00E252D1"/>
    <w:rsid w:val="00EE1F1A"/>
    <w:rsid w:val="00F5684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D00C33A2-17C6-43FF-B095-E45576513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219D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219D7"/>
  </w:style>
  <w:style w:type="paragraph" w:styleId="Piedepgina">
    <w:name w:val="footer"/>
    <w:basedOn w:val="Normal"/>
    <w:link w:val="PiedepginaCar"/>
    <w:uiPriority w:val="99"/>
    <w:unhideWhenUsed/>
    <w:rsid w:val="008219D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219D7"/>
  </w:style>
  <w:style w:type="character" w:styleId="Hipervnculo">
    <w:name w:val="Hyperlink"/>
    <w:basedOn w:val="Fuentedeprrafopredeter"/>
    <w:uiPriority w:val="99"/>
    <w:semiHidden/>
    <w:unhideWhenUsed/>
    <w:rsid w:val="00E252D1"/>
    <w:rPr>
      <w:color w:val="0000FF"/>
      <w:u w:val="single"/>
    </w:rPr>
  </w:style>
  <w:style w:type="paragraph" w:styleId="Prrafodelista">
    <w:name w:val="List Paragraph"/>
    <w:basedOn w:val="Normal"/>
    <w:uiPriority w:val="34"/>
    <w:qFormat/>
    <w:rsid w:val="00E252D1"/>
    <w:pPr>
      <w:ind w:left="720"/>
      <w:contextualSpacing/>
    </w:pPr>
    <w:rPr>
      <w:lang w:val="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emf"/><Relationship Id="rId26" Type="http://schemas.openxmlformats.org/officeDocument/2006/relationships/hyperlink" Target="mailto:incentivos@rec.uba.ar" TargetMode="External"/><Relationship Id="rId3" Type="http://schemas.openxmlformats.org/officeDocument/2006/relationships/settings" Target="settings.xml"/><Relationship Id="rId21" Type="http://schemas.openxmlformats.org/officeDocument/2006/relationships/image" Target="media/image14.tiff"/><Relationship Id="rId7" Type="http://schemas.openxmlformats.org/officeDocument/2006/relationships/hyperlink" Target="http://incentivos.siu.edu.ar/" TargetMode="External"/><Relationship Id="rId12" Type="http://schemas.openxmlformats.org/officeDocument/2006/relationships/image" Target="media/image5.tif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tiff"/><Relationship Id="rId20" Type="http://schemas.openxmlformats.org/officeDocument/2006/relationships/image" Target="media/image13.emf"/><Relationship Id="rId29" Type="http://schemas.openxmlformats.org/officeDocument/2006/relationships/hyperlink" Target="http://www.uba.ar/consejo_superior/buscador.ph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24" Type="http://schemas.openxmlformats.org/officeDocument/2006/relationships/image" Target="media/image17.tiff"/><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tiff"/><Relationship Id="rId23" Type="http://schemas.openxmlformats.org/officeDocument/2006/relationships/image" Target="media/image16.png"/><Relationship Id="rId28" Type="http://schemas.openxmlformats.org/officeDocument/2006/relationships/hyperlink" Target="http://www.uba.ar/secyt/contenido.php?id=44&amp;s=58" TargetMode="External"/><Relationship Id="rId10" Type="http://schemas.openxmlformats.org/officeDocument/2006/relationships/image" Target="media/image3.tiff"/><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image" Target="media/image15.tiff"/><Relationship Id="rId27" Type="http://schemas.openxmlformats.org/officeDocument/2006/relationships/hyperlink" Target="http://incentivos.siu.edu.ar/"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TotalTime>
  <Pages>14</Pages>
  <Words>2961</Words>
  <Characters>16291</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Mirtha Michel</cp:lastModifiedBy>
  <cp:revision>9</cp:revision>
  <cp:lastPrinted>2018-03-09T12:43:00Z</cp:lastPrinted>
  <dcterms:created xsi:type="dcterms:W3CDTF">2018-03-07T10:46:00Z</dcterms:created>
  <dcterms:modified xsi:type="dcterms:W3CDTF">2019-02-14T18:04:00Z</dcterms:modified>
</cp:coreProperties>
</file>